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363" w:rsidRDefault="00782363" w:rsidP="00782363"/>
    <w:p w:rsidR="003E0E98" w:rsidRDefault="00633EFB" w:rsidP="00AD549F">
      <w:pPr>
        <w:pStyle w:val="Title"/>
      </w:pPr>
      <w:r>
        <w:t xml:space="preserve">ITHEA </w:t>
      </w:r>
      <w:r w:rsidR="005E5EC0">
        <w:t>Sample Sheet for Preparing papers</w:t>
      </w:r>
    </w:p>
    <w:p w:rsidR="00A156C7" w:rsidRPr="00094013" w:rsidRDefault="00A156C7" w:rsidP="00094013">
      <w:pPr>
        <w:pStyle w:val="Authors"/>
      </w:pPr>
      <w:r w:rsidRPr="00094013">
        <w:t>Krassimir Markov</w:t>
      </w:r>
    </w:p>
    <w:p w:rsidR="00782363" w:rsidRDefault="00782363" w:rsidP="00782363"/>
    <w:p w:rsidR="003E0E98" w:rsidRDefault="003E0E98">
      <w:pPr>
        <w:pStyle w:val="Abstract"/>
      </w:pPr>
      <w:r>
        <w:rPr>
          <w:b/>
        </w:rPr>
        <w:t>Abstract</w:t>
      </w:r>
      <w:r>
        <w:t xml:space="preserve">: The rules for </w:t>
      </w:r>
      <w:r w:rsidR="00517CCF">
        <w:t xml:space="preserve">preparing </w:t>
      </w:r>
      <w:r>
        <w:t xml:space="preserve">the </w:t>
      </w:r>
      <w:r w:rsidR="00517CCF">
        <w:t xml:space="preserve">manuscripts for the </w:t>
      </w:r>
      <w:r w:rsidR="00967D6B">
        <w:t xml:space="preserve">ITHEA </w:t>
      </w:r>
      <w:r w:rsidR="00633EFB">
        <w:t>International Journals (IJ)</w:t>
      </w:r>
      <w:r w:rsidR="00967D6B">
        <w:t>, International Conferences, and</w:t>
      </w:r>
      <w:r w:rsidR="00633EFB">
        <w:t xml:space="preserve"> International Book Series (IBS) </w:t>
      </w:r>
      <w:proofErr w:type="gramStart"/>
      <w:r w:rsidR="00AD549F">
        <w:t>are</w:t>
      </w:r>
      <w:proofErr w:type="gramEnd"/>
      <w:r>
        <w:t xml:space="preserve"> </w:t>
      </w:r>
      <w:r w:rsidR="00967D6B">
        <w:t>given</w:t>
      </w:r>
      <w:r>
        <w:t xml:space="preserve">. The form for the papers is shown </w:t>
      </w:r>
      <w:r w:rsidR="00304043">
        <w:t>by</w:t>
      </w:r>
      <w:r>
        <w:t xml:space="preserve"> this sheet.</w:t>
      </w:r>
    </w:p>
    <w:p w:rsidR="003E0E98" w:rsidRDefault="003E0E98">
      <w:pPr>
        <w:pStyle w:val="Abstract"/>
      </w:pPr>
      <w:r>
        <w:rPr>
          <w:b/>
        </w:rPr>
        <w:t>Keywords</w:t>
      </w:r>
      <w:r w:rsidR="00AD549F">
        <w:t xml:space="preserve">: </w:t>
      </w:r>
      <w:r w:rsidR="0076275C">
        <w:t>ITHE</w:t>
      </w:r>
      <w:r w:rsidR="0015025A">
        <w:t>A</w:t>
      </w:r>
      <w:r w:rsidR="0076275C">
        <w:t xml:space="preserve"> </w:t>
      </w:r>
      <w:r>
        <w:t>formatting rules.</w:t>
      </w:r>
    </w:p>
    <w:p w:rsidR="004F56E3" w:rsidRDefault="0086679C" w:rsidP="00304043">
      <w:pPr>
        <w:pStyle w:val="Abstract"/>
      </w:pPr>
      <w:r>
        <w:rPr>
          <w:b/>
        </w:rPr>
        <w:t>ITHEA</w:t>
      </w:r>
      <w:r w:rsidR="003E0E98">
        <w:rPr>
          <w:b/>
        </w:rPr>
        <w:t xml:space="preserve"> Keywords</w:t>
      </w:r>
      <w:r w:rsidR="0065362C">
        <w:t>:</w:t>
      </w:r>
      <w:r w:rsidR="0065362C" w:rsidRPr="007331DD">
        <w:t xml:space="preserve"> P</w:t>
      </w:r>
      <w:r w:rsidR="00E028BF" w:rsidRPr="007331DD">
        <w:t xml:space="preserve">lease use </w:t>
      </w:r>
      <w:r w:rsidR="00661AC5" w:rsidRPr="007331DD">
        <w:t xml:space="preserve">keywords from </w:t>
      </w:r>
      <w:hyperlink r:id="rId8" w:history="1">
        <w:r w:rsidR="005E0258" w:rsidRPr="00BC3AC3">
          <w:rPr>
            <w:rStyle w:val="Hyperlink"/>
          </w:rPr>
          <w:t>http://idr.ithe</w:t>
        </w:r>
        <w:r w:rsidR="005E0258" w:rsidRPr="00BC3AC3">
          <w:rPr>
            <w:rStyle w:val="Hyperlink"/>
          </w:rPr>
          <w:t>a</w:t>
        </w:r>
        <w:r w:rsidR="005E0258" w:rsidRPr="00BC3AC3">
          <w:rPr>
            <w:rStyle w:val="Hyperlink"/>
          </w:rPr>
          <w:t>.org/tiki-browse_ca</w:t>
        </w:r>
        <w:r w:rsidR="005E0258" w:rsidRPr="00BC3AC3">
          <w:rPr>
            <w:rStyle w:val="Hyperlink"/>
          </w:rPr>
          <w:t>t</w:t>
        </w:r>
        <w:r w:rsidR="005E0258" w:rsidRPr="00BC3AC3">
          <w:rPr>
            <w:rStyle w:val="Hyperlink"/>
          </w:rPr>
          <w:t>egories.php</w:t>
        </w:r>
      </w:hyperlink>
      <w:r w:rsidR="005E0258">
        <w:t xml:space="preserve"> .</w:t>
      </w:r>
    </w:p>
    <w:p w:rsidR="00374BF0" w:rsidRDefault="00374BF0" w:rsidP="00630F12">
      <w:pPr>
        <w:pStyle w:val="Abstract"/>
      </w:pPr>
      <w:r w:rsidRPr="00CD19AB">
        <w:rPr>
          <w:b/>
        </w:rPr>
        <w:t>Conference</w:t>
      </w:r>
      <w:r w:rsidR="00D20A1A">
        <w:rPr>
          <w:b/>
        </w:rPr>
        <w:t xml:space="preserve"> and</w:t>
      </w:r>
      <w:r w:rsidRPr="00CD19AB">
        <w:rPr>
          <w:b/>
        </w:rPr>
        <w:t xml:space="preserve"> topic</w:t>
      </w:r>
      <w:r w:rsidRPr="00CD19AB">
        <w:t xml:space="preserve">: </w:t>
      </w:r>
      <w:r w:rsidRPr="00374BF0">
        <w:t xml:space="preserve">Please point here the ITHEA International Conference and </w:t>
      </w:r>
      <w:r>
        <w:t xml:space="preserve">its </w:t>
      </w:r>
      <w:r w:rsidRPr="00374BF0">
        <w:t>topic</w:t>
      </w:r>
      <w:r>
        <w:t>.</w:t>
      </w:r>
      <w:r w:rsidR="00630F12">
        <w:t xml:space="preserve"> </w:t>
      </w:r>
      <w:r w:rsidRPr="00374BF0">
        <w:t xml:space="preserve"> ITHEA International Conference</w:t>
      </w:r>
      <w:r>
        <w:t>s and theirs</w:t>
      </w:r>
      <w:r w:rsidRPr="00374BF0">
        <w:t xml:space="preserve"> topics are available in the Call for Papers and the corresponded conference web-page</w:t>
      </w:r>
      <w:r w:rsidR="00315098">
        <w:t>s</w:t>
      </w:r>
      <w:r>
        <w:t xml:space="preserve"> at the link: </w:t>
      </w:r>
      <w:r w:rsidRPr="00374BF0">
        <w:t xml:space="preserve"> </w:t>
      </w:r>
      <w:hyperlink r:id="rId9" w:history="1">
        <w:r w:rsidRPr="001E67CD">
          <w:rPr>
            <w:rStyle w:val="Hyperlink"/>
          </w:rPr>
          <w:t>http://www.ithea.org/conferences/conferences.html</w:t>
        </w:r>
      </w:hyperlink>
      <w:r w:rsidRPr="00374BF0">
        <w:t xml:space="preserve">. </w:t>
      </w:r>
    </w:p>
    <w:p w:rsidR="00847B53" w:rsidRPr="00374BF0" w:rsidRDefault="00847B53" w:rsidP="00526C30">
      <w:pPr>
        <w:pStyle w:val="Abstract"/>
      </w:pPr>
      <w:r w:rsidRPr="00847B53">
        <w:rPr>
          <w:b/>
        </w:rPr>
        <w:t>DOI</w:t>
      </w:r>
      <w:r w:rsidRPr="00847B53">
        <w:t xml:space="preserve">: </w:t>
      </w:r>
      <w:hyperlink r:id="rId10" w:history="1">
        <w:r w:rsidR="00526C30" w:rsidRPr="005C1E5C">
          <w:rPr>
            <w:rStyle w:val="Hyperlink"/>
          </w:rPr>
          <w:t>https://doi.org/10.54521/IJnameVolumeIssuePaper</w:t>
        </w:r>
      </w:hyperlink>
      <w:r>
        <w:rPr>
          <w:color w:val="FF0000"/>
        </w:rPr>
        <w:t xml:space="preserve"> </w:t>
      </w:r>
    </w:p>
    <w:p w:rsidR="003E0E98" w:rsidRDefault="003E0E98" w:rsidP="00865D74">
      <w:pPr>
        <w:pStyle w:val="Subtitle"/>
      </w:pPr>
      <w:r>
        <w:t>Introduction</w:t>
      </w:r>
    </w:p>
    <w:p w:rsidR="00C80927" w:rsidRDefault="00060442" w:rsidP="00395711">
      <w:r>
        <w:t>W</w:t>
      </w:r>
      <w:r w:rsidR="00395711">
        <w:t>e ask authors</w:t>
      </w:r>
      <w:r>
        <w:t xml:space="preserve"> to</w:t>
      </w:r>
      <w:r w:rsidR="00395711">
        <w:t xml:space="preserve"> follow some simple guidelines. </w:t>
      </w:r>
    </w:p>
    <w:p w:rsidR="00A76D7A" w:rsidRPr="00C80927" w:rsidRDefault="00395711" w:rsidP="00395711">
      <w:pPr>
        <w:rPr>
          <w:i/>
        </w:rPr>
      </w:pPr>
      <w:r w:rsidRPr="00C80927">
        <w:rPr>
          <w:i/>
        </w:rPr>
        <w:t xml:space="preserve">In essence, we ask </w:t>
      </w:r>
      <w:r w:rsidR="00C80927">
        <w:rPr>
          <w:i/>
        </w:rPr>
        <w:t xml:space="preserve">authors </w:t>
      </w:r>
      <w:r w:rsidRPr="00C80927">
        <w:rPr>
          <w:i/>
        </w:rPr>
        <w:t xml:space="preserve">to make </w:t>
      </w:r>
      <w:r w:rsidR="00060442" w:rsidRPr="00C80927">
        <w:rPr>
          <w:i/>
        </w:rPr>
        <w:t xml:space="preserve">papers </w:t>
      </w:r>
      <w:r w:rsidRPr="00C80927">
        <w:rPr>
          <w:i/>
        </w:rPr>
        <w:t xml:space="preserve">look exactly like this document. </w:t>
      </w:r>
    </w:p>
    <w:p w:rsidR="00E2415F" w:rsidRDefault="00E2415F" w:rsidP="00E2415F">
      <w:r w:rsidRPr="00E57CCA">
        <w:t xml:space="preserve">This text is a sample for preparing the </w:t>
      </w:r>
      <w:r w:rsidR="00DD2D4E">
        <w:t>manuscripts</w:t>
      </w:r>
      <w:r w:rsidR="00DD2D4E" w:rsidRPr="00CD19AB">
        <w:t xml:space="preserve"> </w:t>
      </w:r>
      <w:r w:rsidRPr="00E57CCA">
        <w:t xml:space="preserve">for publishing in </w:t>
      </w:r>
      <w:r w:rsidR="00304043">
        <w:t xml:space="preserve">ITHEA </w:t>
      </w:r>
      <w:r w:rsidR="00B356FB">
        <w:t>I</w:t>
      </w:r>
      <w:r w:rsidR="00304043">
        <w:t>nternational Journals</w:t>
      </w:r>
      <w:r w:rsidR="00B356FB">
        <w:t>, Conferences,</w:t>
      </w:r>
      <w:r w:rsidR="00304043">
        <w:t xml:space="preserve"> and Book Series</w:t>
      </w:r>
      <w:r w:rsidRPr="00E57CCA">
        <w:t xml:space="preserve">. All styles needed for formatting the papers are included. </w:t>
      </w:r>
    </w:p>
    <w:p w:rsidR="00E2415F" w:rsidRDefault="00E2415F" w:rsidP="00E2415F">
      <w:r>
        <w:t xml:space="preserve">The easiest way to prepare your </w:t>
      </w:r>
      <w:r w:rsidR="00DD2D4E">
        <w:t>manuscript</w:t>
      </w:r>
      <w:r w:rsidR="00DD2D4E" w:rsidRPr="00CD19AB">
        <w:t xml:space="preserve"> </w:t>
      </w:r>
      <w:r>
        <w:t xml:space="preserve">in accordance of these rules is simply to replace the content </w:t>
      </w:r>
      <w:r w:rsidR="00DD2D4E">
        <w:t xml:space="preserve">of this sample sheet </w:t>
      </w:r>
      <w:r>
        <w:t xml:space="preserve">with your own material. </w:t>
      </w:r>
    </w:p>
    <w:p w:rsidR="00B94D74" w:rsidRDefault="00C80927" w:rsidP="00D337C5">
      <w:r w:rsidRPr="00E57CCA">
        <w:t xml:space="preserve">Responsibility for papers published in </w:t>
      </w:r>
      <w:r>
        <w:t>ITHEA International Journals</w:t>
      </w:r>
      <w:r w:rsidRPr="00E57CCA">
        <w:t xml:space="preserve"> </w:t>
      </w:r>
      <w:r w:rsidR="00304043">
        <w:t xml:space="preserve">and Book Series </w:t>
      </w:r>
      <w:r w:rsidRPr="00E57CCA">
        <w:t xml:space="preserve">belongs to authors. </w:t>
      </w:r>
    </w:p>
    <w:p w:rsidR="00C80927" w:rsidRDefault="003E0E98" w:rsidP="00D337C5">
      <w:r>
        <w:t xml:space="preserve">Please </w:t>
      </w:r>
      <w:r>
        <w:rPr>
          <w:i/>
        </w:rPr>
        <w:t>get permission to reprint</w:t>
      </w:r>
      <w:r>
        <w:t xml:space="preserve"> any copyrighted material. </w:t>
      </w:r>
    </w:p>
    <w:p w:rsidR="00D337C5" w:rsidRDefault="003E0E98" w:rsidP="00D337C5">
      <w:r>
        <w:t xml:space="preserve">The camera-ready copy of the paper should be received by </w:t>
      </w:r>
      <w:r w:rsidR="00B94D74">
        <w:t xml:space="preserve">the </w:t>
      </w:r>
      <w:r w:rsidR="00060442">
        <w:t>ITHEA Journal Submission System</w:t>
      </w:r>
      <w:r w:rsidR="00C80927">
        <w:t xml:space="preserve"> </w:t>
      </w:r>
      <w:proofErr w:type="gramStart"/>
      <w:r w:rsidR="00060442">
        <w:t>(</w:t>
      </w:r>
      <w:r w:rsidR="00C80927">
        <w:t> </w:t>
      </w:r>
      <w:proofErr w:type="gramEnd"/>
      <w:r w:rsidR="00060442" w:rsidRPr="00C80927">
        <w:rPr>
          <w:i/>
        </w:rPr>
        <w:fldChar w:fldCharType="begin"/>
      </w:r>
      <w:r w:rsidR="00060442" w:rsidRPr="00C80927">
        <w:rPr>
          <w:i/>
        </w:rPr>
        <w:instrText xml:space="preserve"> HYPERLINK "http://ij.ithea.org" </w:instrText>
      </w:r>
      <w:r w:rsidR="00060442" w:rsidRPr="00C80927">
        <w:rPr>
          <w:i/>
        </w:rPr>
        <w:fldChar w:fldCharType="separate"/>
      </w:r>
      <w:r w:rsidR="00060442" w:rsidRPr="00C80927">
        <w:rPr>
          <w:i/>
        </w:rPr>
        <w:t>http://ij.ithea.org</w:t>
      </w:r>
      <w:r w:rsidR="00060442" w:rsidRPr="00C80927">
        <w:rPr>
          <w:i/>
        </w:rPr>
        <w:fldChar w:fldCharType="end"/>
      </w:r>
      <w:r w:rsidR="00C80927">
        <w:t> </w:t>
      </w:r>
      <w:r w:rsidR="00060442">
        <w:t>)</w:t>
      </w:r>
      <w:r w:rsidR="00B94D74">
        <w:t xml:space="preserve"> or respectively</w:t>
      </w:r>
      <w:r w:rsidR="00304043">
        <w:t xml:space="preserve"> by </w:t>
      </w:r>
      <w:r w:rsidR="00B94D74">
        <w:t xml:space="preserve">the </w:t>
      </w:r>
      <w:r w:rsidR="00304043">
        <w:t xml:space="preserve">ITHEA </w:t>
      </w:r>
      <w:r w:rsidR="00304043">
        <w:lastRenderedPageBreak/>
        <w:t>Conference Submission System ( </w:t>
      </w:r>
      <w:hyperlink r:id="rId11" w:history="1">
        <w:r w:rsidR="00304043" w:rsidRPr="00AF2EE0">
          <w:rPr>
            <w:i/>
          </w:rPr>
          <w:t>http://ita.ithea.org</w:t>
        </w:r>
      </w:hyperlink>
      <w:r w:rsidR="00304043">
        <w:t xml:space="preserve"> ); </w:t>
      </w:r>
      <w:r w:rsidR="00AF2EE0">
        <w:br/>
      </w:r>
      <w:r w:rsidR="00304043">
        <w:t>e</w:t>
      </w:r>
      <w:r w:rsidR="00A44883">
        <w:t>-mail for questions</w:t>
      </w:r>
      <w:r>
        <w:t xml:space="preserve">: </w:t>
      </w:r>
      <w:hyperlink r:id="rId12" w:history="1">
        <w:r w:rsidR="00D337C5" w:rsidRPr="004934B4">
          <w:rPr>
            <w:i/>
          </w:rPr>
          <w:t>info@foibg.com</w:t>
        </w:r>
      </w:hyperlink>
      <w:r w:rsidR="00D337C5" w:rsidRPr="00E57CCA">
        <w:t>.</w:t>
      </w:r>
      <w:r w:rsidR="00D337C5">
        <w:t xml:space="preserve"> </w:t>
      </w:r>
    </w:p>
    <w:p w:rsidR="003E0E98" w:rsidRDefault="003E0E98" w:rsidP="00865D74">
      <w:pPr>
        <w:pStyle w:val="Subtitle"/>
      </w:pPr>
      <w:r>
        <w:t>Instructions for Preparation</w:t>
      </w:r>
      <w:r w:rsidR="006123F2" w:rsidRPr="006123F2">
        <w:t xml:space="preserve"> </w:t>
      </w:r>
      <w:r w:rsidR="006123F2">
        <w:t>of Manuscripts</w:t>
      </w:r>
    </w:p>
    <w:p w:rsidR="00B958C8" w:rsidRDefault="00B958C8" w:rsidP="00B958C8">
      <w:r>
        <w:t>The authors are hoped to prepare manuscripts in close accordance with the instructions given below.</w:t>
      </w:r>
    </w:p>
    <w:p w:rsidR="00B958C8" w:rsidRDefault="00B958C8" w:rsidP="00B958C8">
      <w:r>
        <w:t xml:space="preserve">This text is a sample for preparing the articles. All styles needed for formatting the papers are included. Do not </w:t>
      </w:r>
      <w:r w:rsidRPr="003757D8">
        <w:t xml:space="preserve">include any new styles. Please, </w:t>
      </w:r>
      <w:r w:rsidRPr="007331DD">
        <w:rPr>
          <w:i/>
        </w:rPr>
        <w:t>do</w:t>
      </w:r>
      <w:r w:rsidR="00A53355" w:rsidRPr="007331DD">
        <w:rPr>
          <w:i/>
        </w:rPr>
        <w:t xml:space="preserve"> </w:t>
      </w:r>
      <w:r w:rsidRPr="007331DD">
        <w:rPr>
          <w:i/>
        </w:rPr>
        <w:t>n</w:t>
      </w:r>
      <w:r w:rsidR="00A53355" w:rsidRPr="007331DD">
        <w:rPr>
          <w:i/>
        </w:rPr>
        <w:t>o</w:t>
      </w:r>
      <w:r w:rsidRPr="007331DD">
        <w:rPr>
          <w:i/>
        </w:rPr>
        <w:t>t use automatic numbering anyway</w:t>
      </w:r>
      <w:r w:rsidRPr="003757D8">
        <w:t>, because of losing the information during</w:t>
      </w:r>
      <w:r>
        <w:t xml:space="preserve"> the </w:t>
      </w:r>
      <w:r w:rsidR="005E5CD6">
        <w:t>assembling</w:t>
      </w:r>
      <w:r>
        <w:t xml:space="preserve"> the </w:t>
      </w:r>
      <w:r w:rsidR="00517CCF">
        <w:t>journals</w:t>
      </w:r>
      <w:r w:rsidR="00917BE5">
        <w:t xml:space="preserve"> or books</w:t>
      </w:r>
      <w:r>
        <w:t>.</w:t>
      </w:r>
    </w:p>
    <w:p w:rsidR="00B958C8" w:rsidRDefault="00B958C8" w:rsidP="00B958C8">
      <w:r w:rsidRPr="00A53355">
        <w:rPr>
          <w:b/>
        </w:rPr>
        <w:t>Name the file</w:t>
      </w:r>
      <w:r>
        <w:t xml:space="preserve"> of the </w:t>
      </w:r>
      <w:r w:rsidR="00DD2D4E">
        <w:t>manuscript</w:t>
      </w:r>
      <w:r w:rsidR="00DD2D4E" w:rsidRPr="00CD19AB">
        <w:t xml:space="preserve"> </w:t>
      </w:r>
      <w:r>
        <w:t xml:space="preserve">beginning with the </w:t>
      </w:r>
      <w:r w:rsidR="00A44883">
        <w:t>journal</w:t>
      </w:r>
      <w:r>
        <w:t xml:space="preserve"> </w:t>
      </w:r>
      <w:r w:rsidR="000D5ED2">
        <w:t xml:space="preserve">or conference </w:t>
      </w:r>
      <w:r>
        <w:t xml:space="preserve">name, following with the family names of the authors or if they are more than </w:t>
      </w:r>
      <w:r w:rsidR="00DD2D4E">
        <w:t>2</w:t>
      </w:r>
      <w:r>
        <w:t xml:space="preserve"> authors – name of the first author, followed by "_</w:t>
      </w:r>
      <w:proofErr w:type="spellStart"/>
      <w:r>
        <w:t>et_al</w:t>
      </w:r>
      <w:proofErr w:type="spellEnd"/>
      <w:r>
        <w:t>".</w:t>
      </w:r>
    </w:p>
    <w:p w:rsidR="00B958C8" w:rsidRDefault="00B958C8" w:rsidP="00B958C8">
      <w:r>
        <w:t>For instance</w:t>
      </w:r>
      <w:r w:rsidR="00917BE5" w:rsidRPr="00917BE5">
        <w:t xml:space="preserve"> </w:t>
      </w:r>
      <w:r w:rsidR="00917BE5">
        <w:t xml:space="preserve">if the </w:t>
      </w:r>
      <w:r w:rsidR="00DD2D4E">
        <w:t>manuscript</w:t>
      </w:r>
      <w:r w:rsidR="00DD2D4E" w:rsidRPr="00CD19AB">
        <w:t xml:space="preserve"> </w:t>
      </w:r>
      <w:r w:rsidR="00917BE5">
        <w:t>will be submitted to</w:t>
      </w:r>
      <w:r>
        <w:t>:</w:t>
      </w:r>
    </w:p>
    <w:p w:rsidR="00B958C8" w:rsidRDefault="00A44883" w:rsidP="00165367">
      <w:pPr>
        <w:numPr>
          <w:ilvl w:val="0"/>
          <w:numId w:val="19"/>
        </w:numPr>
      </w:pPr>
      <w:r>
        <w:t xml:space="preserve">IJ ITK </w:t>
      </w:r>
      <w:r w:rsidR="00B958C8">
        <w:t>20</w:t>
      </w:r>
      <w:r w:rsidR="00165367">
        <w:t>22</w:t>
      </w:r>
      <w:r w:rsidR="00B958C8">
        <w:t xml:space="preserve"> from </w:t>
      </w:r>
      <w:r w:rsidR="007F2A1C" w:rsidRPr="007F2A1C">
        <w:t>Jackson</w:t>
      </w:r>
      <w:r w:rsidR="007F2A1C">
        <w:t xml:space="preserve"> and</w:t>
      </w:r>
      <w:r w:rsidR="007F2A1C" w:rsidRPr="007F2A1C">
        <w:t xml:space="preserve"> Williams</w:t>
      </w:r>
      <w:r w:rsidR="007F2A1C">
        <w:t>,</w:t>
      </w:r>
      <w:r w:rsidR="00917BE5">
        <w:t xml:space="preserve"> than</w:t>
      </w:r>
      <w:r w:rsidR="00B958C8">
        <w:t xml:space="preserve"> the file need</w:t>
      </w:r>
      <w:r w:rsidR="00917BE5">
        <w:t>s</w:t>
      </w:r>
      <w:r w:rsidR="00B958C8">
        <w:t xml:space="preserve"> to be named:</w:t>
      </w:r>
      <w:r w:rsidR="0029133B">
        <w:br/>
      </w:r>
      <w:r w:rsidR="00B958C8">
        <w:t>"</w:t>
      </w:r>
      <w:r w:rsidR="00D87C62" w:rsidRPr="00D87C62">
        <w:rPr>
          <w:b/>
        </w:rPr>
        <w:t>IJ</w:t>
      </w:r>
      <w:r>
        <w:rPr>
          <w:b/>
        </w:rPr>
        <w:t>ITK</w:t>
      </w:r>
      <w:r w:rsidR="00165367">
        <w:rPr>
          <w:b/>
        </w:rPr>
        <w:t>22</w:t>
      </w:r>
      <w:r w:rsidR="00B958C8" w:rsidRPr="00A76D7A">
        <w:rPr>
          <w:b/>
        </w:rPr>
        <w:t>-</w:t>
      </w:r>
      <w:r w:rsidR="007F2A1C" w:rsidRPr="007F2A1C">
        <w:rPr>
          <w:b/>
        </w:rPr>
        <w:t>Jackson</w:t>
      </w:r>
      <w:r w:rsidR="00B958C8" w:rsidRPr="00A76D7A">
        <w:rPr>
          <w:b/>
        </w:rPr>
        <w:t>_</w:t>
      </w:r>
      <w:r w:rsidR="007F2A1C" w:rsidRPr="007F2A1C">
        <w:rPr>
          <w:b/>
        </w:rPr>
        <w:t>Williams</w:t>
      </w:r>
      <w:r w:rsidR="00B958C8" w:rsidRPr="00A76D7A">
        <w:rPr>
          <w:b/>
        </w:rPr>
        <w:t>.doc</w:t>
      </w:r>
      <w:r w:rsidR="00165367">
        <w:rPr>
          <w:b/>
        </w:rPr>
        <w:t>x</w:t>
      </w:r>
      <w:r w:rsidR="00B958C8">
        <w:t>";</w:t>
      </w:r>
    </w:p>
    <w:p w:rsidR="00B958C8" w:rsidRDefault="00A44883" w:rsidP="00165367">
      <w:pPr>
        <w:numPr>
          <w:ilvl w:val="0"/>
          <w:numId w:val="19"/>
        </w:numPr>
      </w:pPr>
      <w:r>
        <w:t>IJ ITA</w:t>
      </w:r>
      <w:r w:rsidR="00B958C8">
        <w:t xml:space="preserve"> 20</w:t>
      </w:r>
      <w:r w:rsidR="00165367">
        <w:t>22</w:t>
      </w:r>
      <w:r w:rsidR="00B958C8">
        <w:t xml:space="preserve"> from </w:t>
      </w:r>
      <w:r w:rsidR="007F2A1C">
        <w:t>Jackson, Williams, and Davis</w:t>
      </w:r>
      <w:r w:rsidR="00917BE5">
        <w:t>, than the</w:t>
      </w:r>
      <w:r w:rsidR="00B958C8">
        <w:t xml:space="preserve"> file need</w:t>
      </w:r>
      <w:r w:rsidR="00917BE5">
        <w:t>s</w:t>
      </w:r>
      <w:r w:rsidR="00B958C8">
        <w:t xml:space="preserve"> to be named: </w:t>
      </w:r>
      <w:r w:rsidR="00B958C8">
        <w:br/>
        <w:t>"</w:t>
      </w:r>
      <w:r w:rsidR="00D87C62" w:rsidRPr="00D87C62">
        <w:rPr>
          <w:b/>
        </w:rPr>
        <w:t>IJ</w:t>
      </w:r>
      <w:r>
        <w:rPr>
          <w:b/>
        </w:rPr>
        <w:t>ITA</w:t>
      </w:r>
      <w:r w:rsidR="00165367">
        <w:rPr>
          <w:b/>
        </w:rPr>
        <w:t>22</w:t>
      </w:r>
      <w:r w:rsidR="00B958C8" w:rsidRPr="00A76D7A">
        <w:rPr>
          <w:b/>
        </w:rPr>
        <w:t>-</w:t>
      </w:r>
      <w:r w:rsidR="007F2A1C" w:rsidRPr="007F2A1C">
        <w:rPr>
          <w:b/>
        </w:rPr>
        <w:t>Jackson</w:t>
      </w:r>
      <w:r w:rsidR="00B958C8" w:rsidRPr="00A76D7A">
        <w:rPr>
          <w:b/>
        </w:rPr>
        <w:t>_et_al.doc</w:t>
      </w:r>
      <w:r w:rsidR="00165367">
        <w:rPr>
          <w:b/>
        </w:rPr>
        <w:t>x</w:t>
      </w:r>
      <w:r w:rsidR="000D5ED2">
        <w:t>";</w:t>
      </w:r>
    </w:p>
    <w:p w:rsidR="000D5ED2" w:rsidRPr="00CD19AB" w:rsidRDefault="00917BE5" w:rsidP="00165367">
      <w:pPr>
        <w:numPr>
          <w:ilvl w:val="0"/>
          <w:numId w:val="19"/>
        </w:numPr>
      </w:pPr>
      <w:proofErr w:type="spellStart"/>
      <w:r>
        <w:t>i.TECH</w:t>
      </w:r>
      <w:proofErr w:type="spellEnd"/>
      <w:r w:rsidR="000D5ED2" w:rsidRPr="00CD19AB">
        <w:t xml:space="preserve"> 20</w:t>
      </w:r>
      <w:r w:rsidR="00165367">
        <w:t>22</w:t>
      </w:r>
      <w:r w:rsidR="000D5ED2" w:rsidRPr="00CD19AB">
        <w:t xml:space="preserve"> from </w:t>
      </w:r>
      <w:r w:rsidR="007F2A1C" w:rsidRPr="007F2A1C">
        <w:t>Jackson</w:t>
      </w:r>
      <w:r w:rsidR="007F2A1C">
        <w:t xml:space="preserve"> and</w:t>
      </w:r>
      <w:r w:rsidR="007F2A1C" w:rsidRPr="007F2A1C">
        <w:t xml:space="preserve"> Williams</w:t>
      </w:r>
      <w:r>
        <w:t>, than the</w:t>
      </w:r>
      <w:r w:rsidR="000D5ED2" w:rsidRPr="00CD19AB">
        <w:t xml:space="preserve"> file need</w:t>
      </w:r>
      <w:r>
        <w:t>s</w:t>
      </w:r>
      <w:r w:rsidR="000D5ED2" w:rsidRPr="00CD19AB">
        <w:t xml:space="preserve"> to be named: </w:t>
      </w:r>
      <w:r w:rsidR="000D5ED2" w:rsidRPr="00CD19AB">
        <w:br/>
        <w:t>"</w:t>
      </w:r>
      <w:r>
        <w:rPr>
          <w:b/>
        </w:rPr>
        <w:t>iTECH</w:t>
      </w:r>
      <w:r w:rsidR="00165367">
        <w:rPr>
          <w:b/>
        </w:rPr>
        <w:t>22</w:t>
      </w:r>
      <w:r w:rsidR="000D5ED2" w:rsidRPr="00CD19AB">
        <w:rPr>
          <w:b/>
        </w:rPr>
        <w:t>-</w:t>
      </w:r>
      <w:r w:rsidR="007F2A1C" w:rsidRPr="007F2A1C">
        <w:rPr>
          <w:b/>
        </w:rPr>
        <w:t>Jackson</w:t>
      </w:r>
      <w:r w:rsidR="007F2A1C" w:rsidRPr="00A76D7A">
        <w:rPr>
          <w:b/>
        </w:rPr>
        <w:t>_</w:t>
      </w:r>
      <w:r w:rsidR="007F2A1C" w:rsidRPr="007F2A1C">
        <w:rPr>
          <w:b/>
        </w:rPr>
        <w:t>Williams</w:t>
      </w:r>
      <w:r w:rsidR="000D5ED2" w:rsidRPr="00CD19AB">
        <w:rPr>
          <w:b/>
        </w:rPr>
        <w:t>.doc</w:t>
      </w:r>
      <w:r w:rsidR="00165367">
        <w:rPr>
          <w:b/>
        </w:rPr>
        <w:t>x</w:t>
      </w:r>
      <w:r w:rsidR="000D5ED2" w:rsidRPr="00CD19AB">
        <w:t>";</w:t>
      </w:r>
    </w:p>
    <w:p w:rsidR="000D5ED2" w:rsidRDefault="00DD2D4E" w:rsidP="00165367">
      <w:pPr>
        <w:numPr>
          <w:ilvl w:val="0"/>
          <w:numId w:val="19"/>
        </w:numPr>
      </w:pPr>
      <w:proofErr w:type="spellStart"/>
      <w:r>
        <w:t>i.TECH</w:t>
      </w:r>
      <w:proofErr w:type="spellEnd"/>
      <w:r w:rsidRPr="00CD19AB">
        <w:t xml:space="preserve"> 20</w:t>
      </w:r>
      <w:r w:rsidR="00165367">
        <w:t>22</w:t>
      </w:r>
      <w:r w:rsidRPr="00CD19AB">
        <w:t xml:space="preserve"> </w:t>
      </w:r>
      <w:r w:rsidR="000D5ED2" w:rsidRPr="00CD19AB">
        <w:t xml:space="preserve">from </w:t>
      </w:r>
      <w:r w:rsidR="007F2A1C">
        <w:t>Jackson, Williams, and Davis</w:t>
      </w:r>
      <w:r w:rsidR="00917BE5">
        <w:t>, than the</w:t>
      </w:r>
      <w:r w:rsidR="000D5ED2" w:rsidRPr="00CD19AB">
        <w:t xml:space="preserve"> file need</w:t>
      </w:r>
      <w:r w:rsidR="00917BE5">
        <w:t>s</w:t>
      </w:r>
      <w:r w:rsidR="000D5ED2" w:rsidRPr="00CD19AB">
        <w:t xml:space="preserve"> to be named: </w:t>
      </w:r>
      <w:r w:rsidR="000D5ED2" w:rsidRPr="00CD19AB">
        <w:br/>
      </w:r>
      <w:proofErr w:type="gramStart"/>
      <w:r w:rsidR="000D5ED2" w:rsidRPr="00CD19AB">
        <w:t>"</w:t>
      </w:r>
      <w:r w:rsidR="00917BE5" w:rsidRPr="00917BE5">
        <w:rPr>
          <w:b/>
        </w:rPr>
        <w:t xml:space="preserve"> </w:t>
      </w:r>
      <w:r w:rsidR="00917BE5">
        <w:rPr>
          <w:b/>
        </w:rPr>
        <w:t>iTECH</w:t>
      </w:r>
      <w:r w:rsidR="00165367">
        <w:rPr>
          <w:b/>
        </w:rPr>
        <w:t>22</w:t>
      </w:r>
      <w:proofErr w:type="gramEnd"/>
      <w:r w:rsidR="000D5ED2" w:rsidRPr="00CD19AB">
        <w:rPr>
          <w:b/>
        </w:rPr>
        <w:t>-</w:t>
      </w:r>
      <w:r w:rsidR="007F2A1C" w:rsidRPr="007F2A1C">
        <w:rPr>
          <w:b/>
        </w:rPr>
        <w:t>Jackson</w:t>
      </w:r>
      <w:r w:rsidR="000D5ED2" w:rsidRPr="00CD19AB">
        <w:rPr>
          <w:b/>
        </w:rPr>
        <w:t>_et_al.doc</w:t>
      </w:r>
      <w:r w:rsidR="00165367">
        <w:rPr>
          <w:b/>
        </w:rPr>
        <w:t>x</w:t>
      </w:r>
      <w:r w:rsidR="000D5ED2" w:rsidRPr="00CD19AB">
        <w:t>".</w:t>
      </w:r>
    </w:p>
    <w:p w:rsidR="00A53355" w:rsidRDefault="00DD2D4E" w:rsidP="00A53355">
      <w:r>
        <w:t>Manuscripts</w:t>
      </w:r>
      <w:r w:rsidRPr="00CD19AB">
        <w:t xml:space="preserve"> </w:t>
      </w:r>
      <w:r w:rsidR="00A53355" w:rsidRPr="00CD19AB">
        <w:t xml:space="preserve">will be </w:t>
      </w:r>
      <w:r w:rsidR="00661AC5">
        <w:t xml:space="preserve">peer reviewed and </w:t>
      </w:r>
      <w:r w:rsidR="00A53355" w:rsidRPr="00CD19AB">
        <w:t xml:space="preserve">evaluated for originality, significance, </w:t>
      </w:r>
      <w:r w:rsidR="003D4A0E">
        <w:t>clarity, and soundness</w:t>
      </w:r>
      <w:r w:rsidR="00661AC5">
        <w:t xml:space="preserve"> </w:t>
      </w:r>
      <w:r w:rsidR="00422A4A">
        <w:t xml:space="preserve">according to criteria of </w:t>
      </w:r>
      <w:r w:rsidR="006C26DC">
        <w:t>peer review procedure</w:t>
      </w:r>
      <w:r w:rsidR="00A53355" w:rsidRPr="00CD19AB">
        <w:t xml:space="preserve">. </w:t>
      </w:r>
    </w:p>
    <w:p w:rsidR="00A53355" w:rsidRDefault="00A53355" w:rsidP="00A53355">
      <w:r w:rsidRPr="00CD19AB">
        <w:t xml:space="preserve">The authors of the accepted </w:t>
      </w:r>
      <w:r>
        <w:t>manuscripts</w:t>
      </w:r>
      <w:r w:rsidRPr="00CD19AB">
        <w:t xml:space="preserve"> will be allowed to make a correction in accordance with the suggestions of the reviewers and </w:t>
      </w:r>
      <w:r w:rsidR="00DD2D4E">
        <w:t xml:space="preserve">to </w:t>
      </w:r>
      <w:r w:rsidRPr="00CD19AB">
        <w:t xml:space="preserve">submit final camera-ready </w:t>
      </w:r>
      <w:r>
        <w:t>manuscripts</w:t>
      </w:r>
      <w:r w:rsidRPr="00CD19AB">
        <w:t xml:space="preserve"> within the stipulated deadline. </w:t>
      </w:r>
    </w:p>
    <w:p w:rsidR="003528AF" w:rsidRDefault="003528AF" w:rsidP="0029716C">
      <w:r w:rsidRPr="003528AF">
        <w:t xml:space="preserve">ITHEA Manuscript Preparing Styles (ITHEA MPS) </w:t>
      </w:r>
      <w:r>
        <w:t xml:space="preserve">are </w:t>
      </w:r>
      <w:r w:rsidR="007F2A1C">
        <w:t>obligatory</w:t>
      </w:r>
      <w:r>
        <w:t xml:space="preserve"> for manuscripts submitted to ITHEA.</w:t>
      </w:r>
    </w:p>
    <w:p w:rsidR="00C6770D" w:rsidRDefault="00C6770D" w:rsidP="0029716C"/>
    <w:p w:rsidR="00C6770D" w:rsidRDefault="00C6770D" w:rsidP="00C6770D">
      <w:pPr>
        <w:jc w:val="center"/>
      </w:pPr>
      <w:r>
        <w:object w:dxaOrig="5112" w:dyaOrig="9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5pt;height:495.05pt" o:ole="">
            <v:imagedata r:id="rId13" o:title=""/>
          </v:shape>
          <o:OLEObject Type="Embed" ProgID="CorelPHOTOPAINT.Image.14" ShapeID="_x0000_i1025" DrawAspect="Content" ObjectID="_1700772516" r:id="rId14"/>
        </w:object>
      </w:r>
    </w:p>
    <w:p w:rsidR="00C6770D" w:rsidRDefault="00C6770D" w:rsidP="00C6770D">
      <w:pPr>
        <w:jc w:val="center"/>
        <w:rPr>
          <w:noProof/>
          <w:lang w:eastAsia="en-US"/>
        </w:rPr>
      </w:pPr>
      <w:r>
        <w:rPr>
          <w:noProof/>
          <w:lang w:eastAsia="en-US"/>
        </w:rPr>
        <w:t>Figure 1. Part of the list of the ITHEA MPS</w:t>
      </w:r>
    </w:p>
    <w:p w:rsidR="00C6770D" w:rsidRDefault="00C6770D" w:rsidP="00C6770D">
      <w:r w:rsidRPr="003528AF">
        <w:t xml:space="preserve">In order to see ITHEA MPS please press ALT+CTRL+SHIFT+S in </w:t>
      </w:r>
      <w:r>
        <w:t xml:space="preserve">this </w:t>
      </w:r>
      <w:r w:rsidRPr="003528AF">
        <w:t>ITHEA template document.</w:t>
      </w:r>
      <w:r>
        <w:t xml:space="preserve"> </w:t>
      </w:r>
      <w:r w:rsidRPr="00094013">
        <w:t xml:space="preserve">You </w:t>
      </w:r>
      <w:r>
        <w:t xml:space="preserve">will </w:t>
      </w:r>
      <w:r w:rsidRPr="00094013">
        <w:t>see the window</w:t>
      </w:r>
      <w:r>
        <w:t xml:space="preserve"> shown on </w:t>
      </w:r>
      <w:r>
        <w:rPr>
          <w:noProof/>
          <w:lang w:eastAsia="en-US"/>
        </w:rPr>
        <w:t>Figure 1.</w:t>
      </w:r>
      <w:r>
        <w:t xml:space="preserve"> To apply style to some part of text, please press on name of the style. </w:t>
      </w:r>
    </w:p>
    <w:p w:rsidR="00782363" w:rsidRPr="0015025A" w:rsidRDefault="00782363" w:rsidP="00782363">
      <w:r w:rsidRPr="0015025A">
        <w:t xml:space="preserve">How to </w:t>
      </w:r>
      <w:r>
        <w:t>a</w:t>
      </w:r>
      <w:r w:rsidRPr="0015025A">
        <w:t xml:space="preserve">pply ITHEA MPS styles to your document: </w:t>
      </w:r>
    </w:p>
    <w:p w:rsidR="00782363" w:rsidRPr="0015025A" w:rsidRDefault="00782363" w:rsidP="00782363">
      <w:pPr>
        <w:numPr>
          <w:ilvl w:val="0"/>
          <w:numId w:val="31"/>
        </w:numPr>
      </w:pPr>
      <w:r w:rsidRPr="0015025A">
        <w:lastRenderedPageBreak/>
        <w:t xml:space="preserve">Open the file you would like to format and click </w:t>
      </w:r>
      <w:r w:rsidRPr="0015025A">
        <w:rPr>
          <w:i/>
          <w:iCs/>
        </w:rPr>
        <w:t xml:space="preserve">Office </w:t>
      </w:r>
      <w:proofErr w:type="spellStart"/>
      <w:r w:rsidRPr="0015025A">
        <w:rPr>
          <w:i/>
          <w:iCs/>
        </w:rPr>
        <w:t>Button→Word</w:t>
      </w:r>
      <w:proofErr w:type="spellEnd"/>
      <w:r w:rsidRPr="0015025A">
        <w:rPr>
          <w:i/>
          <w:iCs/>
        </w:rPr>
        <w:t xml:space="preserve"> </w:t>
      </w:r>
      <w:proofErr w:type="gramStart"/>
      <w:r w:rsidRPr="0015025A">
        <w:rPr>
          <w:i/>
          <w:iCs/>
        </w:rPr>
        <w:t>Options</w:t>
      </w:r>
      <w:proofErr w:type="gramEnd"/>
      <w:r w:rsidRPr="0015025A">
        <w:br/>
        <w:t>(Word 2007) /</w:t>
      </w:r>
      <w:proofErr w:type="spellStart"/>
      <w:r w:rsidRPr="0015025A">
        <w:rPr>
          <w:i/>
          <w:iCs/>
        </w:rPr>
        <w:t>File→Options</w:t>
      </w:r>
      <w:proofErr w:type="spellEnd"/>
      <w:r w:rsidRPr="0015025A">
        <w:rPr>
          <w:i/>
          <w:iCs/>
        </w:rPr>
        <w:t xml:space="preserve"> </w:t>
      </w:r>
      <w:r w:rsidRPr="0015025A">
        <w:t xml:space="preserve">(Word 2010). </w:t>
      </w:r>
    </w:p>
    <w:p w:rsidR="00782363" w:rsidRPr="0015025A" w:rsidRDefault="00782363" w:rsidP="00782363">
      <w:pPr>
        <w:numPr>
          <w:ilvl w:val="0"/>
          <w:numId w:val="31"/>
        </w:numPr>
      </w:pPr>
      <w:r w:rsidRPr="0015025A">
        <w:t xml:space="preserve">Choose </w:t>
      </w:r>
      <w:r w:rsidRPr="0015025A">
        <w:rPr>
          <w:i/>
          <w:iCs/>
        </w:rPr>
        <w:t xml:space="preserve">Add-Ins </w:t>
      </w:r>
      <w:r w:rsidRPr="0015025A">
        <w:t xml:space="preserve">on the left side, and then select </w:t>
      </w:r>
      <w:r w:rsidRPr="0015025A">
        <w:rPr>
          <w:i/>
          <w:iCs/>
        </w:rPr>
        <w:t xml:space="preserve">Templates </w:t>
      </w:r>
      <w:r w:rsidRPr="0015025A">
        <w:t xml:space="preserve">in the drop-down list at the bottom of the dialog. Click </w:t>
      </w:r>
      <w:r w:rsidRPr="0015025A">
        <w:rPr>
          <w:i/>
          <w:iCs/>
        </w:rPr>
        <w:t xml:space="preserve">Attach </w:t>
      </w:r>
      <w:r w:rsidRPr="0015025A">
        <w:t xml:space="preserve">in the dialog box that opens, navigate to your working directory, select the </w:t>
      </w:r>
      <w:r w:rsidRPr="0015025A">
        <w:rPr>
          <w:b/>
          <w:i/>
        </w:rPr>
        <w:t>ITHEA.dotm</w:t>
      </w:r>
      <w:r w:rsidRPr="0015025A">
        <w:t xml:space="preserve"> template, </w:t>
      </w:r>
    </w:p>
    <w:p w:rsidR="00782363" w:rsidRDefault="00782363" w:rsidP="00782363">
      <w:pPr>
        <w:numPr>
          <w:ilvl w:val="0"/>
          <w:numId w:val="31"/>
        </w:numPr>
      </w:pPr>
      <w:r w:rsidRPr="0015025A">
        <w:t xml:space="preserve">Click </w:t>
      </w:r>
      <w:r w:rsidRPr="0015025A">
        <w:rPr>
          <w:i/>
          <w:iCs/>
        </w:rPr>
        <w:t>Open</w:t>
      </w:r>
      <w:r w:rsidRPr="0015025A">
        <w:t xml:space="preserve">. Check the option </w:t>
      </w:r>
      <w:proofErr w:type="gramStart"/>
      <w:r w:rsidRPr="0015025A">
        <w:rPr>
          <w:i/>
          <w:iCs/>
        </w:rPr>
        <w:t>Automatically</w:t>
      </w:r>
      <w:proofErr w:type="gramEnd"/>
      <w:r w:rsidRPr="0015025A">
        <w:rPr>
          <w:i/>
          <w:iCs/>
        </w:rPr>
        <w:t xml:space="preserve"> update document styles </w:t>
      </w:r>
      <w:r w:rsidRPr="0015025A">
        <w:t xml:space="preserve">and click </w:t>
      </w:r>
      <w:r w:rsidRPr="0015025A">
        <w:rPr>
          <w:i/>
          <w:iCs/>
        </w:rPr>
        <w:t>OK</w:t>
      </w:r>
      <w:r w:rsidRPr="0015025A">
        <w:t>.</w:t>
      </w:r>
    </w:p>
    <w:p w:rsidR="003528AF" w:rsidRPr="00A37C80" w:rsidRDefault="003528AF" w:rsidP="003528AF">
      <w:pPr>
        <w:pStyle w:val="Subtitle"/>
      </w:pPr>
      <w:r>
        <w:t>Main ITHEA formats for manuscripts</w:t>
      </w:r>
    </w:p>
    <w:p w:rsidR="003528AF" w:rsidRDefault="003528AF" w:rsidP="003528AF">
      <w:r>
        <w:t xml:space="preserve">Format of the pages is </w:t>
      </w:r>
      <w:r w:rsidRPr="00CD19AB">
        <w:rPr>
          <w:b/>
        </w:rPr>
        <w:t>A4</w:t>
      </w:r>
      <w:r w:rsidRPr="00CD19AB">
        <w:t xml:space="preserve"> paper (210 x 297mm). </w:t>
      </w:r>
    </w:p>
    <w:p w:rsidR="003528AF" w:rsidRDefault="003528AF" w:rsidP="003528AF">
      <w:r w:rsidRPr="00CD19AB">
        <w:rPr>
          <w:b/>
        </w:rPr>
        <w:t>Margins</w:t>
      </w:r>
      <w:r w:rsidRPr="00CD19AB">
        <w:t xml:space="preserve"> of the paper sheet are: top - 30mm; bottom, left, right - 25mm.</w:t>
      </w:r>
    </w:p>
    <w:p w:rsidR="00C47E16" w:rsidRDefault="00141D5B" w:rsidP="003528AF">
      <w:r w:rsidRPr="003528AF">
        <w:rPr>
          <w:b/>
        </w:rPr>
        <w:t>Plain text</w:t>
      </w:r>
      <w:r>
        <w:t xml:space="preserve"> </w:t>
      </w:r>
      <w:r w:rsidR="003528AF">
        <w:t>has to be</w:t>
      </w:r>
      <w:r>
        <w:t xml:space="preserve"> formatted by ITHEA MPS </w:t>
      </w:r>
      <w:r w:rsidRPr="00141D5B">
        <w:rPr>
          <w:b/>
          <w:i/>
        </w:rPr>
        <w:t>“Normal”</w:t>
      </w:r>
      <w:r w:rsidR="00BE0DCA">
        <w:t xml:space="preserve"> style.</w:t>
      </w:r>
      <w:r w:rsidR="00D36326">
        <w:t xml:space="preserve"> </w:t>
      </w:r>
    </w:p>
    <w:p w:rsidR="00F77BDC" w:rsidRDefault="00D36326" w:rsidP="00C6770D">
      <w:pPr>
        <w:rPr>
          <w:lang w:val="ru-RU"/>
        </w:rPr>
      </w:pPr>
      <w:r>
        <w:t>"</w:t>
      </w:r>
      <w:r w:rsidRPr="00C47E16">
        <w:rPr>
          <w:b/>
        </w:rPr>
        <w:t>Normal</w:t>
      </w:r>
      <w:r>
        <w:t xml:space="preserve">" style </w:t>
      </w:r>
      <w:r w:rsidR="00BE0DCA">
        <w:t>features:</w:t>
      </w:r>
      <w:r>
        <w:t xml:space="preserve"> Arial; 1</w:t>
      </w:r>
      <w:r w:rsidR="003528AF">
        <w:t>2</w:t>
      </w:r>
      <w:r>
        <w:t>pt; 1.</w:t>
      </w:r>
      <w:r w:rsidR="003528AF">
        <w:t>4</w:t>
      </w:r>
      <w:r>
        <w:t xml:space="preserve">-spaced text; 3pt before </w:t>
      </w:r>
      <w:r w:rsidR="003528AF">
        <w:t xml:space="preserve">and after </w:t>
      </w:r>
      <w:r>
        <w:t>each paragraph; without special</w:t>
      </w:r>
      <w:r w:rsidR="00EE7F76">
        <w:t xml:space="preserve"> </w:t>
      </w:r>
      <w:r w:rsidR="007F1DF8">
        <w:t>indents;</w:t>
      </w:r>
      <w:r w:rsidR="003528AF">
        <w:t xml:space="preserve"> </w:t>
      </w:r>
      <w:r>
        <w:t xml:space="preserve">left and right justification. </w:t>
      </w:r>
    </w:p>
    <w:p w:rsidR="00BB23A7" w:rsidRPr="00BB23A7" w:rsidRDefault="00D36326" w:rsidP="003528AF">
      <w:r>
        <w:t xml:space="preserve">Use </w:t>
      </w:r>
      <w:r w:rsidR="00F41EAB">
        <w:t xml:space="preserve">the ITHEA MPS style </w:t>
      </w:r>
      <w:r w:rsidRPr="00631ECA">
        <w:rPr>
          <w:i/>
        </w:rPr>
        <w:t>"</w:t>
      </w:r>
      <w:r w:rsidRPr="00631ECA">
        <w:rPr>
          <w:b/>
          <w:i/>
        </w:rPr>
        <w:t>Subtitle</w:t>
      </w:r>
      <w:r w:rsidRPr="00631ECA">
        <w:rPr>
          <w:i/>
        </w:rPr>
        <w:t>"</w:t>
      </w:r>
      <w:r>
        <w:t xml:space="preserve"> for the titles of the separated parts of the article. </w:t>
      </w:r>
    </w:p>
    <w:p w:rsidR="0055408F" w:rsidRDefault="00A67EE4" w:rsidP="007331DD">
      <w:pPr>
        <w:rPr>
          <w:lang w:val="ru-RU"/>
        </w:rPr>
      </w:pPr>
      <w:r w:rsidRPr="00BB23A7">
        <w:rPr>
          <w:b/>
        </w:rPr>
        <w:t xml:space="preserve">Figures and tables </w:t>
      </w:r>
      <w:r w:rsidR="007A409C" w:rsidRPr="00E57CCA">
        <w:t>should be positioned in the body of the text, as close as</w:t>
      </w:r>
      <w:r w:rsidR="0055408F">
        <w:t xml:space="preserve"> possible to the relevant text.</w:t>
      </w:r>
    </w:p>
    <w:p w:rsidR="0055408F" w:rsidRPr="0055408F" w:rsidRDefault="00FC2CED" w:rsidP="003528AF">
      <w:r>
        <w:t>Caption of the table</w:t>
      </w:r>
      <w:r w:rsidR="004A7FC3">
        <w:t xml:space="preserve"> should be formatted by </w:t>
      </w:r>
      <w:r w:rsidR="00626BCA">
        <w:t xml:space="preserve">ITHEA MPS </w:t>
      </w:r>
      <w:r w:rsidR="004A7FC3">
        <w:t xml:space="preserve">style </w:t>
      </w:r>
      <w:r w:rsidR="004A7FC3" w:rsidRPr="0055408F">
        <w:rPr>
          <w:b/>
          <w:i/>
        </w:rPr>
        <w:t>“Table”</w:t>
      </w:r>
      <w:r w:rsidR="005D473A" w:rsidRPr="0055408F">
        <w:t>.</w:t>
      </w:r>
      <w:r w:rsidR="0055408F" w:rsidRPr="0055408F">
        <w:t xml:space="preserve"> </w:t>
      </w:r>
    </w:p>
    <w:p w:rsidR="00A37F43" w:rsidRDefault="0055408F" w:rsidP="00C6770D">
      <w:r>
        <w:t>"</w:t>
      </w:r>
      <w:r>
        <w:rPr>
          <w:b/>
        </w:rPr>
        <w:t>Table</w:t>
      </w:r>
      <w:r>
        <w:t>" style features: A</w:t>
      </w:r>
      <w:r w:rsidR="00FC2CED">
        <w:t>rial; 1</w:t>
      </w:r>
      <w:r w:rsidR="003528AF">
        <w:t>2</w:t>
      </w:r>
      <w:r w:rsidR="00FC2CED">
        <w:t>pt; font size 1</w:t>
      </w:r>
      <w:r w:rsidR="003528AF">
        <w:t>2</w:t>
      </w:r>
      <w:r w:rsidR="00FC2CED">
        <w:t xml:space="preserve">-point. Spacing </w:t>
      </w:r>
      <w:r w:rsidR="007F1DF8">
        <w:t>before and after should be of</w:t>
      </w:r>
      <w:r w:rsidR="003528AF">
        <w:t xml:space="preserve"> </w:t>
      </w:r>
      <w:r w:rsidR="00FC2CED">
        <w:t>1</w:t>
      </w:r>
      <w:r w:rsidR="00FC2CED" w:rsidRPr="00235096">
        <w:t>8</w:t>
      </w:r>
      <w:r w:rsidR="00FC2CED">
        <w:t xml:space="preserve">-point and </w:t>
      </w:r>
      <w:r w:rsidR="00FC2CED" w:rsidRPr="00235096">
        <w:t>3</w:t>
      </w:r>
      <w:r w:rsidR="00FC2CED">
        <w:t>-point, respectively.</w:t>
      </w:r>
      <w:r>
        <w:t xml:space="preserve"> </w:t>
      </w:r>
      <w:r w:rsidR="00A37F43">
        <w:t xml:space="preserve">Captions should be set to justify.  </w:t>
      </w:r>
    </w:p>
    <w:p w:rsidR="002F2058" w:rsidRDefault="007669EC" w:rsidP="007331DD">
      <w:r>
        <w:t>Tables must appea</w:t>
      </w:r>
      <w:r w:rsidR="00A37F43">
        <w:t>r inside the designated page margins</w:t>
      </w:r>
      <w:r>
        <w:t>.</w:t>
      </w:r>
      <w:r w:rsidR="003E5A12" w:rsidRPr="003E5A12">
        <w:t xml:space="preserve"> </w:t>
      </w:r>
      <w:r>
        <w:t>Tables should</w:t>
      </w:r>
      <w:r w:rsidR="00FC2CED">
        <w:t xml:space="preserve"> be properly numbered, </w:t>
      </w:r>
      <w:r w:rsidR="007F1DF8">
        <w:t>and should</w:t>
      </w:r>
      <w:r w:rsidR="003528AF">
        <w:t xml:space="preserve"> </w:t>
      </w:r>
      <w:r>
        <w:t xml:space="preserve">always have a caption positioned above it. </w:t>
      </w:r>
      <w:r w:rsidR="002D78D7">
        <w:t>After table</w:t>
      </w:r>
      <w:r w:rsidR="002F2058">
        <w:t xml:space="preserve"> one black space</w:t>
      </w:r>
      <w:r w:rsidR="002D78D7">
        <w:t xml:space="preserve"> should be left</w:t>
      </w:r>
      <w:r w:rsidR="002F2058">
        <w:t>.</w:t>
      </w:r>
      <w:r w:rsidR="00782363">
        <w:t xml:space="preserve"> </w:t>
      </w:r>
    </w:p>
    <w:p w:rsidR="00782363" w:rsidRDefault="00782363" w:rsidP="007331DD">
      <w:r>
        <w:t>Titles of the columns should be centered. Text information should be aligned to left, numbers - to right.</w:t>
      </w:r>
    </w:p>
    <w:p w:rsidR="00165367" w:rsidRDefault="00165367" w:rsidP="007331DD"/>
    <w:p w:rsidR="00165367" w:rsidRDefault="00165367" w:rsidP="007331DD"/>
    <w:p w:rsidR="00165367" w:rsidRDefault="00165367" w:rsidP="007331DD"/>
    <w:p w:rsidR="007669EC" w:rsidRPr="007331DD" w:rsidRDefault="006C4133" w:rsidP="004973DB">
      <w:pPr>
        <w:pStyle w:val="TableName"/>
        <w:jc w:val="center"/>
        <w:rPr>
          <w:lang w:val="ru-RU"/>
        </w:rPr>
      </w:pPr>
      <w:r w:rsidRPr="007331DD">
        <w:lastRenderedPageBreak/>
        <w:t>Table 1. Two columns table</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tblPr>
      <w:tblGrid>
        <w:gridCol w:w="2142"/>
        <w:gridCol w:w="2142"/>
      </w:tblGrid>
      <w:tr w:rsidR="007669EC" w:rsidRPr="00514CD5" w:rsidTr="004973DB">
        <w:trPr>
          <w:trHeight w:val="505"/>
          <w:jc w:val="center"/>
        </w:trPr>
        <w:tc>
          <w:tcPr>
            <w:tcW w:w="2142" w:type="dxa"/>
          </w:tcPr>
          <w:p w:rsidR="007669EC" w:rsidRPr="007331DD" w:rsidRDefault="00235096" w:rsidP="00782363">
            <w:pPr>
              <w:jc w:val="center"/>
            </w:pPr>
            <w:r w:rsidRPr="007331DD">
              <w:t>Title1</w:t>
            </w:r>
          </w:p>
        </w:tc>
        <w:tc>
          <w:tcPr>
            <w:tcW w:w="2142" w:type="dxa"/>
          </w:tcPr>
          <w:p w:rsidR="007669EC" w:rsidRPr="007331DD" w:rsidRDefault="00235096" w:rsidP="00782363">
            <w:pPr>
              <w:jc w:val="center"/>
            </w:pPr>
            <w:r w:rsidRPr="007331DD">
              <w:t>Title2</w:t>
            </w:r>
          </w:p>
        </w:tc>
      </w:tr>
      <w:tr w:rsidR="007669EC" w:rsidRPr="00514CD5" w:rsidTr="004973DB">
        <w:trPr>
          <w:trHeight w:val="505"/>
          <w:jc w:val="center"/>
        </w:trPr>
        <w:tc>
          <w:tcPr>
            <w:tcW w:w="2142" w:type="dxa"/>
          </w:tcPr>
          <w:p w:rsidR="007669EC" w:rsidRPr="00514CD5" w:rsidRDefault="00D25618" w:rsidP="00782363">
            <w:pPr>
              <w:jc w:val="left"/>
            </w:pPr>
            <w:r>
              <w:t>text</w:t>
            </w:r>
            <w:r w:rsidR="00782363">
              <w:t xml:space="preserve"> 1</w:t>
            </w:r>
          </w:p>
        </w:tc>
        <w:tc>
          <w:tcPr>
            <w:tcW w:w="2142" w:type="dxa"/>
          </w:tcPr>
          <w:p w:rsidR="007669EC" w:rsidRPr="00514CD5" w:rsidRDefault="00D25618" w:rsidP="00782363">
            <w:pPr>
              <w:jc w:val="left"/>
            </w:pPr>
            <w:r>
              <w:t>text</w:t>
            </w:r>
            <w:r w:rsidR="00782363">
              <w:t xml:space="preserve"> 2</w:t>
            </w:r>
          </w:p>
        </w:tc>
      </w:tr>
      <w:tr w:rsidR="00782363" w:rsidRPr="00514CD5" w:rsidTr="004973DB">
        <w:trPr>
          <w:trHeight w:val="505"/>
          <w:jc w:val="center"/>
        </w:trPr>
        <w:tc>
          <w:tcPr>
            <w:tcW w:w="2142" w:type="dxa"/>
          </w:tcPr>
          <w:p w:rsidR="00782363" w:rsidRDefault="00782363" w:rsidP="00782363">
            <w:pPr>
              <w:jc w:val="right"/>
            </w:pPr>
            <w:r>
              <w:t>number 1</w:t>
            </w:r>
          </w:p>
        </w:tc>
        <w:tc>
          <w:tcPr>
            <w:tcW w:w="2142" w:type="dxa"/>
          </w:tcPr>
          <w:p w:rsidR="00782363" w:rsidRDefault="00782363" w:rsidP="00782363">
            <w:pPr>
              <w:jc w:val="right"/>
            </w:pPr>
            <w:r>
              <w:t>number 2</w:t>
            </w:r>
          </w:p>
        </w:tc>
      </w:tr>
    </w:tbl>
    <w:p w:rsidR="003E5A12" w:rsidRDefault="003E5A12" w:rsidP="007331DD">
      <w:pPr>
        <w:rPr>
          <w:lang w:val="ru-RU"/>
        </w:rPr>
      </w:pPr>
    </w:p>
    <w:p w:rsidR="003E5A12" w:rsidRDefault="00C93A8A" w:rsidP="007331DD">
      <w:pPr>
        <w:rPr>
          <w:lang w:val="ru-RU"/>
        </w:rPr>
      </w:pPr>
      <w:r>
        <w:t xml:space="preserve">Please </w:t>
      </w:r>
      <w:r w:rsidR="003528AF">
        <w:t>prepare</w:t>
      </w:r>
      <w:r>
        <w:t xml:space="preserve"> your </w:t>
      </w:r>
      <w:r w:rsidRPr="00CA3C75">
        <w:rPr>
          <w:b/>
          <w:i/>
        </w:rPr>
        <w:t>figures</w:t>
      </w:r>
      <w:r>
        <w:t xml:space="preserve"> electronically, and integrate them into your document.</w:t>
      </w:r>
      <w:r w:rsidR="00611948">
        <w:t xml:space="preserve"> </w:t>
      </w:r>
    </w:p>
    <w:p w:rsidR="00C93A8A" w:rsidRDefault="00C93A8A" w:rsidP="007331DD">
      <w:r>
        <w:t>Check that in line drawings, lines are not interrupted and have a constant widt</w:t>
      </w:r>
      <w:r w:rsidR="0054461F">
        <w:t>h. Grids and details within the</w:t>
      </w:r>
      <w:r w:rsidR="003528AF">
        <w:t xml:space="preserve"> </w:t>
      </w:r>
      <w:r>
        <w:t>figures must be clearly readable and may not be written one on top of the other.</w:t>
      </w:r>
    </w:p>
    <w:p w:rsidR="00C93A8A" w:rsidRPr="00ED0CA7" w:rsidRDefault="00C93A8A" w:rsidP="007331DD">
      <w:pPr>
        <w:rPr>
          <w:lang w:val="ru-RU"/>
        </w:rPr>
      </w:pPr>
      <w:r>
        <w:t xml:space="preserve">Figure resolution should be </w:t>
      </w:r>
      <w:r w:rsidRPr="000541A7">
        <w:rPr>
          <w:b/>
          <w:i/>
        </w:rPr>
        <w:t>at least 300 dpi.</w:t>
      </w:r>
    </w:p>
    <w:p w:rsidR="00527E2E" w:rsidRPr="002F2058" w:rsidRDefault="00C93A8A" w:rsidP="000A71A2">
      <w:r>
        <w:t>Figures should be properly numbered, centered and should always have a captio</w:t>
      </w:r>
      <w:r w:rsidR="000A71A2">
        <w:t xml:space="preserve">n positioned under it. Captions </w:t>
      </w:r>
      <w:r>
        <w:t>should be centered. T</w:t>
      </w:r>
      <w:r w:rsidR="00C8001F">
        <w:t xml:space="preserve">o caption apply </w:t>
      </w:r>
      <w:r w:rsidR="00626BCA">
        <w:t xml:space="preserve">ITHEA MPS </w:t>
      </w:r>
      <w:r w:rsidR="00C8001F" w:rsidRPr="00C8001F">
        <w:rPr>
          <w:b/>
          <w:i/>
        </w:rPr>
        <w:t>“Normal”</w:t>
      </w:r>
      <w:r w:rsidR="00626BCA">
        <w:t xml:space="preserve"> style with </w:t>
      </w:r>
      <w:r w:rsidR="00626BCA" w:rsidRPr="00626BCA">
        <w:rPr>
          <w:i/>
        </w:rPr>
        <w:t>Italic</w:t>
      </w:r>
      <w:r w:rsidR="00626BCA">
        <w:rPr>
          <w:i/>
        </w:rPr>
        <w:t xml:space="preserve"> </w:t>
      </w:r>
      <w:r w:rsidR="00626BCA">
        <w:t>font.</w:t>
      </w:r>
      <w:r w:rsidR="00527E2E">
        <w:t xml:space="preserve"> </w:t>
      </w:r>
      <w:r w:rsidR="000732E8">
        <w:t>Before figure one black space should be left. A</w:t>
      </w:r>
      <w:r w:rsidR="00527E2E">
        <w:t xml:space="preserve">fter caption of table </w:t>
      </w:r>
      <w:r w:rsidR="000732E8">
        <w:t xml:space="preserve">also </w:t>
      </w:r>
      <w:r w:rsidR="00527E2E">
        <w:t>one black space should be left.</w:t>
      </w:r>
    </w:p>
    <w:p w:rsidR="00774A4C" w:rsidRDefault="00774A4C" w:rsidP="00774A4C">
      <w:r w:rsidRPr="00BB23A7">
        <w:rPr>
          <w:b/>
          <w:i/>
        </w:rPr>
        <w:t>Number</w:t>
      </w:r>
      <w:r>
        <w:t xml:space="preserve"> </w:t>
      </w:r>
      <w:r w:rsidRPr="00BB23A7">
        <w:rPr>
          <w:b/>
          <w:i/>
        </w:rPr>
        <w:t>manually</w:t>
      </w:r>
      <w:r>
        <w:t xml:space="preserve"> all figures and tables. Use these numbers to point them in the text. Note that the position of figures and tables may be changed during the assembling the journals or books. </w:t>
      </w:r>
      <w:r w:rsidRPr="00E57CCA">
        <w:t>Col</w:t>
      </w:r>
      <w:r>
        <w:t xml:space="preserve">or figures are good for electronic variant but they will be printed in grayscale and some colors may look as equal. </w:t>
      </w:r>
    </w:p>
    <w:p w:rsidR="00782363" w:rsidRDefault="00782363" w:rsidP="00774A4C"/>
    <w:p w:rsidR="000B65D0" w:rsidRPr="00C93A8A" w:rsidRDefault="000B65D0" w:rsidP="00165367">
      <w:r>
        <w:t xml:space="preserve">The size of picture should not exceed sixteen </w:t>
      </w:r>
      <w:r w:rsidR="003528AF">
        <w:t>centimeters width (1</w:t>
      </w:r>
      <w:r w:rsidR="00165367">
        <w:t>5</w:t>
      </w:r>
      <w:r w:rsidR="003528AF">
        <w:t xml:space="preserve"> </w:t>
      </w:r>
      <w:r>
        <w:t>cm.</w:t>
      </w:r>
      <w:r w:rsidR="003528AF">
        <w:t>) and twenty centimeters high (20 cm.).</w:t>
      </w:r>
      <w:r>
        <w:t xml:space="preserve"> </w:t>
      </w:r>
      <w:r w:rsidR="003528AF">
        <w:t>C</w:t>
      </w:r>
      <w:r>
        <w:t>heck it doing the next: wright mouse button click on picture</w:t>
      </w:r>
      <w:r w:rsidR="003528AF">
        <w:t xml:space="preserve"> -&gt;</w:t>
      </w:r>
      <w:r>
        <w:t xml:space="preserve"> “Picture format”-&gt;Size</w:t>
      </w:r>
      <w:r w:rsidR="003528AF">
        <w:t>. The picture below (Figure 2) is formatted to maximum width - 1</w:t>
      </w:r>
      <w:r w:rsidR="00165367">
        <w:t>5</w:t>
      </w:r>
      <w:r w:rsidR="003528AF">
        <w:t xml:space="preserve"> cm.</w:t>
      </w:r>
    </w:p>
    <w:p w:rsidR="00C93A8A" w:rsidRPr="00626BCA" w:rsidRDefault="00C93A8A" w:rsidP="007331DD"/>
    <w:p w:rsidR="00C93A8A" w:rsidRDefault="009E2810" w:rsidP="007331DD">
      <w:pPr>
        <w:rPr>
          <w:noProof/>
          <w:lang w:eastAsia="en-US"/>
        </w:rPr>
      </w:pPr>
      <w:r>
        <w:rPr>
          <w:noProof/>
          <w:lang w:eastAsia="en-US"/>
        </w:rPr>
        <w:lastRenderedPageBreak/>
        <w:drawing>
          <wp:inline distT="0" distB="0" distL="0" distR="0">
            <wp:extent cx="5400000" cy="302441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400000" cy="3024412"/>
                    </a:xfrm>
                    <a:prstGeom prst="rect">
                      <a:avLst/>
                    </a:prstGeom>
                    <a:noFill/>
                    <a:ln w="9525">
                      <a:noFill/>
                      <a:miter lim="800000"/>
                      <a:headEnd/>
                      <a:tailEnd/>
                    </a:ln>
                  </pic:spPr>
                </pic:pic>
              </a:graphicData>
            </a:graphic>
          </wp:inline>
        </w:drawing>
      </w:r>
    </w:p>
    <w:p w:rsidR="002B553D" w:rsidRDefault="00E32C3D" w:rsidP="003528AF">
      <w:pPr>
        <w:jc w:val="center"/>
      </w:pPr>
      <w:proofErr w:type="gramStart"/>
      <w:r>
        <w:t>Figure 2</w:t>
      </w:r>
      <w:r w:rsidR="003528AF">
        <w:t>.</w:t>
      </w:r>
      <w:proofErr w:type="gramEnd"/>
      <w:r>
        <w:t xml:space="preserve"> Example of figures placing</w:t>
      </w:r>
      <w:r w:rsidR="006C4133">
        <w:t>, signing,</w:t>
      </w:r>
      <w:r>
        <w:t xml:space="preserve"> and formatting</w:t>
      </w:r>
    </w:p>
    <w:p w:rsidR="00782363" w:rsidRDefault="00782363" w:rsidP="00782363">
      <w:pPr>
        <w:rPr>
          <w:b/>
        </w:rPr>
      </w:pPr>
    </w:p>
    <w:p w:rsidR="00782363" w:rsidRDefault="00782363" w:rsidP="00C6770D">
      <w:r w:rsidRPr="003528AF">
        <w:rPr>
          <w:b/>
        </w:rPr>
        <w:t>Program Code</w:t>
      </w:r>
      <w:r>
        <w:rPr>
          <w:b/>
        </w:rPr>
        <w:t xml:space="preserve">: </w:t>
      </w:r>
      <w:r>
        <w:t xml:space="preserve">Program listing or program commands in text should be set in ITHEA MPS </w:t>
      </w:r>
      <w:r w:rsidRPr="0082726A">
        <w:rPr>
          <w:b/>
          <w:i/>
        </w:rPr>
        <w:t>“</w:t>
      </w:r>
      <w:r>
        <w:rPr>
          <w:b/>
          <w:i/>
        </w:rPr>
        <w:t>Code</w:t>
      </w:r>
      <w:r w:rsidRPr="0082726A">
        <w:rPr>
          <w:b/>
          <w:i/>
        </w:rPr>
        <w:t>”</w:t>
      </w:r>
      <w:r>
        <w:t>. Example of a Computer Program in C#: Before and after code section left black lines.</w:t>
      </w:r>
      <w:r w:rsidRPr="003528AF">
        <w:t xml:space="preserve"> </w:t>
      </w:r>
      <w:r>
        <w:t>"</w:t>
      </w:r>
      <w:r>
        <w:rPr>
          <w:b/>
        </w:rPr>
        <w:t>Code</w:t>
      </w:r>
      <w:r>
        <w:t xml:space="preserve">" style features: Arial; 12pt. Code lines should be justified to left. </w:t>
      </w:r>
    </w:p>
    <w:p w:rsidR="00782363" w:rsidRDefault="00782363" w:rsidP="00782363"/>
    <w:p w:rsidR="00782363" w:rsidRPr="003528AF" w:rsidRDefault="00782363" w:rsidP="00782363">
      <w:proofErr w:type="gramStart"/>
      <w:r w:rsidRPr="003528AF">
        <w:t>string</w:t>
      </w:r>
      <w:proofErr w:type="gramEnd"/>
      <w:r w:rsidRPr="003528AF">
        <w:t xml:space="preserve"> s = "456-435-2318";</w:t>
      </w:r>
    </w:p>
    <w:p w:rsidR="00782363" w:rsidRDefault="00782363" w:rsidP="00782363">
      <w:proofErr w:type="spellStart"/>
      <w:r w:rsidRPr="003528AF">
        <w:t>Regex</w:t>
      </w:r>
      <w:proofErr w:type="spellEnd"/>
      <w:r w:rsidRPr="003528AF">
        <w:t xml:space="preserve"> </w:t>
      </w:r>
      <w:proofErr w:type="spellStart"/>
      <w:r w:rsidRPr="003528AF">
        <w:t>regex</w:t>
      </w:r>
      <w:proofErr w:type="spellEnd"/>
      <w:r w:rsidRPr="003528AF">
        <w:t xml:space="preserve"> = new </w:t>
      </w:r>
      <w:proofErr w:type="spellStart"/>
      <w:proofErr w:type="gramStart"/>
      <w:r w:rsidRPr="003528AF">
        <w:t>Regex</w:t>
      </w:r>
      <w:proofErr w:type="spellEnd"/>
      <w:r w:rsidRPr="003528AF">
        <w:t>(</w:t>
      </w:r>
      <w:proofErr w:type="gramEnd"/>
      <w:r w:rsidRPr="003528AF">
        <w:t>@"\d{3}-\d{3}-\d{4 }");</w:t>
      </w:r>
    </w:p>
    <w:p w:rsidR="00782363" w:rsidRPr="003528AF" w:rsidRDefault="00782363" w:rsidP="00782363"/>
    <w:p w:rsidR="00782363" w:rsidRPr="005B16A2" w:rsidRDefault="00782363" w:rsidP="00782363">
      <w:r w:rsidRPr="003528AF">
        <w:rPr>
          <w:b/>
        </w:rPr>
        <w:t>Lists</w:t>
      </w:r>
      <w:r w:rsidRPr="005B16A2">
        <w:t xml:space="preserve"> are formulated</w:t>
      </w:r>
      <w:r>
        <w:t xml:space="preserve"> by ITHEA MPS style “</w:t>
      </w:r>
      <w:r w:rsidRPr="005B16A2">
        <w:rPr>
          <w:b/>
          <w:i/>
        </w:rPr>
        <w:t>List</w:t>
      </w:r>
      <w:r>
        <w:t>”. To mark list points you may use numbers or dashes (-)</w:t>
      </w:r>
    </w:p>
    <w:p w:rsidR="00782363" w:rsidRDefault="00782363" w:rsidP="00C6770D">
      <w:r>
        <w:t>"</w:t>
      </w:r>
      <w:r>
        <w:rPr>
          <w:b/>
        </w:rPr>
        <w:t>List</w:t>
      </w:r>
      <w:r>
        <w:t>" style features: Arial; 1</w:t>
      </w:r>
      <w:r w:rsidR="00D25618">
        <w:t>2</w:t>
      </w:r>
      <w:r>
        <w:t>pt; Spacing between marker (number or dash) and text is 1</w:t>
      </w:r>
      <w:r w:rsidR="00D25618">
        <w:t>.4</w:t>
      </w:r>
      <w:r>
        <w:t>.</w:t>
      </w:r>
    </w:p>
    <w:p w:rsidR="00782363" w:rsidRPr="003528AF" w:rsidRDefault="00782363" w:rsidP="00782363">
      <w:pPr>
        <w:rPr>
          <w:szCs w:val="24"/>
        </w:rPr>
      </w:pPr>
      <w:r w:rsidRPr="003528AF">
        <w:rPr>
          <w:szCs w:val="24"/>
        </w:rPr>
        <w:t>Example one:</w:t>
      </w:r>
    </w:p>
    <w:p w:rsidR="00782363" w:rsidRPr="003528AF" w:rsidRDefault="00782363" w:rsidP="00782363">
      <w:pPr>
        <w:pStyle w:val="dashedlist"/>
        <w:numPr>
          <w:ilvl w:val="0"/>
          <w:numId w:val="21"/>
        </w:numPr>
        <w:rPr>
          <w:szCs w:val="24"/>
        </w:rPr>
      </w:pPr>
      <w:r w:rsidRPr="003528AF">
        <w:rPr>
          <w:szCs w:val="24"/>
        </w:rPr>
        <w:t>One;</w:t>
      </w:r>
    </w:p>
    <w:p w:rsidR="00782363" w:rsidRPr="003528AF" w:rsidRDefault="00782363" w:rsidP="00782363">
      <w:pPr>
        <w:pStyle w:val="dashedlist"/>
        <w:numPr>
          <w:ilvl w:val="0"/>
          <w:numId w:val="21"/>
        </w:numPr>
        <w:rPr>
          <w:szCs w:val="24"/>
        </w:rPr>
      </w:pPr>
      <w:r w:rsidRPr="003528AF">
        <w:rPr>
          <w:szCs w:val="24"/>
        </w:rPr>
        <w:t>Two;</w:t>
      </w:r>
    </w:p>
    <w:p w:rsidR="00782363" w:rsidRPr="003528AF" w:rsidRDefault="00782363" w:rsidP="00782363">
      <w:pPr>
        <w:pStyle w:val="dashedlist"/>
        <w:numPr>
          <w:ilvl w:val="0"/>
          <w:numId w:val="21"/>
        </w:numPr>
        <w:rPr>
          <w:szCs w:val="24"/>
        </w:rPr>
      </w:pPr>
      <w:r w:rsidRPr="003528AF">
        <w:rPr>
          <w:szCs w:val="24"/>
        </w:rPr>
        <w:t>Three</w:t>
      </w:r>
    </w:p>
    <w:p w:rsidR="00782363" w:rsidRPr="003528AF" w:rsidRDefault="00782363" w:rsidP="00782363">
      <w:pPr>
        <w:pStyle w:val="dashedlist"/>
        <w:numPr>
          <w:ilvl w:val="0"/>
          <w:numId w:val="21"/>
        </w:numPr>
        <w:rPr>
          <w:szCs w:val="24"/>
        </w:rPr>
      </w:pPr>
      <w:r w:rsidRPr="003528AF">
        <w:rPr>
          <w:szCs w:val="24"/>
        </w:rPr>
        <w:t>…</w:t>
      </w:r>
    </w:p>
    <w:p w:rsidR="00782363" w:rsidRPr="003528AF" w:rsidRDefault="00782363" w:rsidP="00782363">
      <w:pPr>
        <w:pStyle w:val="dashedlist"/>
        <w:numPr>
          <w:ilvl w:val="0"/>
          <w:numId w:val="21"/>
        </w:numPr>
        <w:rPr>
          <w:szCs w:val="24"/>
        </w:rPr>
      </w:pPr>
      <w:r w:rsidRPr="003528AF">
        <w:rPr>
          <w:szCs w:val="24"/>
        </w:rPr>
        <w:lastRenderedPageBreak/>
        <w:t>One hundred.</w:t>
      </w:r>
    </w:p>
    <w:p w:rsidR="00782363" w:rsidRDefault="00782363" w:rsidP="00782363"/>
    <w:p w:rsidR="00782363" w:rsidRPr="003528AF" w:rsidRDefault="00782363" w:rsidP="00782363">
      <w:r w:rsidRPr="003528AF">
        <w:t>All strings, except the last one, in “example one” should start with capital letter and finished by “;”.</w:t>
      </w:r>
    </w:p>
    <w:p w:rsidR="00D25618" w:rsidRDefault="00D25618" w:rsidP="00782363"/>
    <w:p w:rsidR="00782363" w:rsidRDefault="00782363" w:rsidP="00782363">
      <w:r w:rsidRPr="00CA0AE5">
        <w:t>Example two</w:t>
      </w:r>
      <w:r>
        <w:t>:</w:t>
      </w:r>
    </w:p>
    <w:p w:rsidR="00782363" w:rsidRDefault="00782363" w:rsidP="00782363">
      <w:pPr>
        <w:pStyle w:val="dashedlist"/>
        <w:numPr>
          <w:ilvl w:val="0"/>
          <w:numId w:val="22"/>
        </w:numPr>
      </w:pPr>
      <w:r>
        <w:t>One</w:t>
      </w:r>
      <w:r w:rsidR="00D25618">
        <w:rPr>
          <w:lang w:val="en-US"/>
        </w:rPr>
        <w:t>;</w:t>
      </w:r>
    </w:p>
    <w:p w:rsidR="00782363" w:rsidRDefault="00782363" w:rsidP="00782363">
      <w:pPr>
        <w:pStyle w:val="dashedlist"/>
        <w:numPr>
          <w:ilvl w:val="0"/>
          <w:numId w:val="22"/>
        </w:numPr>
      </w:pPr>
      <w:r>
        <w:t>Two;</w:t>
      </w:r>
    </w:p>
    <w:p w:rsidR="00782363" w:rsidRDefault="00D25618" w:rsidP="00782363">
      <w:pPr>
        <w:pStyle w:val="dashedlist"/>
        <w:numPr>
          <w:ilvl w:val="0"/>
          <w:numId w:val="22"/>
        </w:numPr>
      </w:pPr>
      <w:r>
        <w:t>Three</w:t>
      </w:r>
      <w:r>
        <w:rPr>
          <w:lang w:val="en-US"/>
        </w:rPr>
        <w:t>;</w:t>
      </w:r>
    </w:p>
    <w:p w:rsidR="00782363" w:rsidRDefault="00782363" w:rsidP="00782363">
      <w:pPr>
        <w:pStyle w:val="dashedlist"/>
        <w:numPr>
          <w:ilvl w:val="0"/>
          <w:numId w:val="22"/>
        </w:numPr>
      </w:pPr>
      <w:r>
        <w:t>…</w:t>
      </w:r>
    </w:p>
    <w:p w:rsidR="00782363" w:rsidRDefault="00782363" w:rsidP="00782363">
      <w:pPr>
        <w:pStyle w:val="dashedlist"/>
        <w:numPr>
          <w:ilvl w:val="0"/>
          <w:numId w:val="22"/>
        </w:numPr>
      </w:pPr>
      <w:r>
        <w:t>One hundred.</w:t>
      </w:r>
    </w:p>
    <w:p w:rsidR="00782363" w:rsidRDefault="00782363" w:rsidP="00782363">
      <w:r>
        <w:t>All strings, except the last one, in “example two” should start with capital letter and finished by “</w:t>
      </w:r>
      <w:r w:rsidR="00D25618">
        <w:t>;</w:t>
      </w:r>
      <w:r>
        <w:t>”</w:t>
      </w:r>
    </w:p>
    <w:p w:rsidR="00782363" w:rsidRDefault="00782363" w:rsidP="00782363">
      <w:r>
        <w:t>Try to avoid nested lists, contained more than three levels of nesting.</w:t>
      </w:r>
    </w:p>
    <w:p w:rsidR="00782363" w:rsidRDefault="00782363" w:rsidP="00782363">
      <w:pPr>
        <w:rPr>
          <w:b/>
        </w:rPr>
      </w:pPr>
    </w:p>
    <w:p w:rsidR="008F6D53" w:rsidRDefault="00AE4B7A" w:rsidP="007331DD">
      <w:r>
        <w:rPr>
          <w:b/>
        </w:rPr>
        <w:t xml:space="preserve">Formulas </w:t>
      </w:r>
      <w:r w:rsidRPr="00E57CCA">
        <w:t>should be positioned in the body of the text, as close as possible to the relevant text.</w:t>
      </w:r>
      <w:r>
        <w:t xml:space="preserve"> </w:t>
      </w:r>
    </w:p>
    <w:p w:rsidR="003528AF" w:rsidRDefault="00AE4B7A" w:rsidP="008F6D53">
      <w:r>
        <w:t>Put formula and its number in a table row</w:t>
      </w:r>
      <w:r w:rsidR="00925BD4">
        <w:t xml:space="preserve"> without borders</w:t>
      </w:r>
      <w:r>
        <w:t xml:space="preserve">. </w:t>
      </w:r>
      <w:r w:rsidR="00925BD4">
        <w:t>Align the</w:t>
      </w:r>
      <w:r>
        <w:t xml:space="preserve"> formula to the cent</w:t>
      </w:r>
      <w:r w:rsidR="008F6D53">
        <w:t xml:space="preserve">er and its number to the </w:t>
      </w:r>
      <w:r>
        <w:t>right as follow:</w:t>
      </w:r>
    </w:p>
    <w:p w:rsidR="00782363" w:rsidRDefault="00782363" w:rsidP="008F6D53"/>
    <w:tbl>
      <w:tblPr>
        <w:tblW w:w="0" w:type="auto"/>
        <w:tblInd w:w="70" w:type="dxa"/>
        <w:tblLayout w:type="fixed"/>
        <w:tblCellMar>
          <w:left w:w="70" w:type="dxa"/>
          <w:right w:w="70" w:type="dxa"/>
        </w:tblCellMar>
        <w:tblLook w:val="01E0"/>
      </w:tblPr>
      <w:tblGrid>
        <w:gridCol w:w="8647"/>
        <w:gridCol w:w="456"/>
      </w:tblGrid>
      <w:tr w:rsidR="00AE4B7A" w:rsidRPr="00DF420C" w:rsidTr="00DE367F">
        <w:tblPrEx>
          <w:tblCellMar>
            <w:top w:w="0" w:type="dxa"/>
            <w:bottom w:w="0" w:type="dxa"/>
          </w:tblCellMar>
        </w:tblPrEx>
        <w:tc>
          <w:tcPr>
            <w:tcW w:w="8647" w:type="dxa"/>
            <w:vAlign w:val="center"/>
          </w:tcPr>
          <w:p w:rsidR="00AE4B7A" w:rsidRPr="00DF420C" w:rsidRDefault="00AE4B7A" w:rsidP="003528AF">
            <w:pPr>
              <w:jc w:val="center"/>
            </w:pPr>
            <w:r w:rsidRPr="00AE4B7A">
              <w:rPr>
                <w:position w:val="-22"/>
              </w:rPr>
              <w:object w:dxaOrig="1920" w:dyaOrig="660">
                <v:shape id="_x0000_i1026" type="#_x0000_t75" style="width:95.9pt;height:32.85pt" o:ole="" fillcolor="window">
                  <v:imagedata r:id="rId16" o:title=""/>
                </v:shape>
                <o:OLEObject Type="Embed" ProgID="Equation.DSMT4" ShapeID="_x0000_i1026" DrawAspect="Content" ObjectID="_1700772517" r:id="rId17"/>
              </w:object>
            </w:r>
          </w:p>
        </w:tc>
        <w:tc>
          <w:tcPr>
            <w:tcW w:w="456" w:type="dxa"/>
            <w:vAlign w:val="center"/>
          </w:tcPr>
          <w:p w:rsidR="00AE4B7A" w:rsidRPr="00DF420C" w:rsidRDefault="00AE4B7A" w:rsidP="007331DD">
            <w:r w:rsidRPr="00DF420C">
              <w:t>(1)</w:t>
            </w:r>
          </w:p>
        </w:tc>
      </w:tr>
    </w:tbl>
    <w:p w:rsidR="00782363" w:rsidRDefault="00782363" w:rsidP="007331DD"/>
    <w:p w:rsidR="00AE4B7A" w:rsidRDefault="00AE4B7A" w:rsidP="007331DD">
      <w:r>
        <w:t xml:space="preserve">The </w:t>
      </w:r>
      <w:proofErr w:type="spellStart"/>
      <w:r>
        <w:t>MathType</w:t>
      </w:r>
      <w:proofErr w:type="spellEnd"/>
      <w:r>
        <w:t xml:space="preserve"> INI v1: Equation Preferences are</w:t>
      </w:r>
      <w:r w:rsidR="00665195">
        <w:t>:</w:t>
      </w:r>
    </w:p>
    <w:p w:rsidR="00782363" w:rsidRDefault="00782363" w:rsidP="00782363"/>
    <w:p w:rsidR="00782363" w:rsidRPr="00782363" w:rsidRDefault="00782363" w:rsidP="00782363">
      <w:pPr>
        <w:rPr>
          <w:b/>
        </w:rPr>
      </w:pPr>
      <w:r w:rsidRPr="00782363">
        <w:rPr>
          <w:b/>
        </w:rPr>
        <w:t>[Styles]</w:t>
      </w:r>
    </w:p>
    <w:tbl>
      <w:tblPr>
        <w:tblW w:w="5000" w:type="pct"/>
        <w:tblLook w:val="04A0"/>
      </w:tblPr>
      <w:tblGrid>
        <w:gridCol w:w="4360"/>
        <w:gridCol w:w="4361"/>
      </w:tblGrid>
      <w:tr w:rsidR="00782363" w:rsidTr="00277E93">
        <w:tc>
          <w:tcPr>
            <w:tcW w:w="2500" w:type="pct"/>
          </w:tcPr>
          <w:p w:rsidR="00782363" w:rsidRDefault="00782363" w:rsidP="00782363">
            <w:r>
              <w:t>Text=Arial</w:t>
            </w:r>
          </w:p>
          <w:p w:rsidR="00782363" w:rsidRDefault="00782363" w:rsidP="00782363">
            <w:r>
              <w:t>Function=Arial</w:t>
            </w:r>
          </w:p>
          <w:p w:rsidR="00782363" w:rsidRDefault="00782363" w:rsidP="00782363">
            <w:r>
              <w:t>Variable=</w:t>
            </w:r>
            <w:proofErr w:type="spellStart"/>
            <w:r>
              <w:t>Arial,I</w:t>
            </w:r>
            <w:proofErr w:type="spellEnd"/>
          </w:p>
          <w:p w:rsidR="00782363" w:rsidRDefault="00782363" w:rsidP="00782363">
            <w:proofErr w:type="spellStart"/>
            <w:r>
              <w:lastRenderedPageBreak/>
              <w:t>LCGreek</w:t>
            </w:r>
            <w:proofErr w:type="spellEnd"/>
            <w:r>
              <w:t>=</w:t>
            </w:r>
            <w:proofErr w:type="spellStart"/>
            <w:r>
              <w:t>Symbol,I</w:t>
            </w:r>
            <w:proofErr w:type="spellEnd"/>
          </w:p>
          <w:p w:rsidR="00782363" w:rsidRDefault="00782363" w:rsidP="00782363">
            <w:proofErr w:type="spellStart"/>
            <w:r>
              <w:t>UCGreek</w:t>
            </w:r>
            <w:proofErr w:type="spellEnd"/>
            <w:r>
              <w:t>=Symbol</w:t>
            </w:r>
          </w:p>
          <w:p w:rsidR="00782363" w:rsidRDefault="00782363" w:rsidP="00782363">
            <w:r>
              <w:t>Symbol=Symbol</w:t>
            </w:r>
          </w:p>
        </w:tc>
        <w:tc>
          <w:tcPr>
            <w:tcW w:w="2500" w:type="pct"/>
          </w:tcPr>
          <w:p w:rsidR="00782363" w:rsidRDefault="00782363" w:rsidP="00782363">
            <w:r>
              <w:lastRenderedPageBreak/>
              <w:t xml:space="preserve">Vector=Times New </w:t>
            </w:r>
            <w:proofErr w:type="spellStart"/>
            <w:r>
              <w:t>Roman,B</w:t>
            </w:r>
            <w:proofErr w:type="spellEnd"/>
          </w:p>
          <w:p w:rsidR="00782363" w:rsidRDefault="00782363" w:rsidP="00782363">
            <w:r>
              <w:t>Number=Times New Roman</w:t>
            </w:r>
          </w:p>
          <w:p w:rsidR="00782363" w:rsidRDefault="00C6770D" w:rsidP="00C6770D">
            <w:r>
              <w:t>User1=Arial</w:t>
            </w:r>
          </w:p>
          <w:p w:rsidR="00782363" w:rsidRDefault="00C6770D" w:rsidP="00C6770D">
            <w:r>
              <w:lastRenderedPageBreak/>
              <w:t>User2=Arial</w:t>
            </w:r>
          </w:p>
          <w:p w:rsidR="00782363" w:rsidRDefault="00782363" w:rsidP="00782363">
            <w:proofErr w:type="spellStart"/>
            <w:r>
              <w:t>MTExtra</w:t>
            </w:r>
            <w:proofErr w:type="spellEnd"/>
            <w:r>
              <w:t>=MT Extra</w:t>
            </w:r>
          </w:p>
        </w:tc>
      </w:tr>
    </w:tbl>
    <w:p w:rsidR="00782363" w:rsidRDefault="00782363" w:rsidP="00782363">
      <w:pPr>
        <w:rPr>
          <w:b/>
        </w:rPr>
      </w:pPr>
    </w:p>
    <w:p w:rsidR="00782363" w:rsidRPr="00782363" w:rsidRDefault="00782363" w:rsidP="00782363">
      <w:pPr>
        <w:rPr>
          <w:b/>
        </w:rPr>
      </w:pPr>
      <w:r w:rsidRPr="00782363">
        <w:rPr>
          <w:b/>
        </w:rPr>
        <w:t>[Sizes]</w:t>
      </w:r>
    </w:p>
    <w:tbl>
      <w:tblPr>
        <w:tblW w:w="5000" w:type="pct"/>
        <w:tblLook w:val="04A0"/>
      </w:tblPr>
      <w:tblGrid>
        <w:gridCol w:w="4360"/>
        <w:gridCol w:w="4361"/>
      </w:tblGrid>
      <w:tr w:rsidR="00782363" w:rsidTr="00277E93">
        <w:tc>
          <w:tcPr>
            <w:tcW w:w="2500" w:type="pct"/>
          </w:tcPr>
          <w:p w:rsidR="00782363" w:rsidRDefault="00782363" w:rsidP="00782363">
            <w:r>
              <w:t>Full=11 pt</w:t>
            </w:r>
          </w:p>
          <w:p w:rsidR="00782363" w:rsidRDefault="00782363" w:rsidP="00782363">
            <w:r>
              <w:t>Script=58 %</w:t>
            </w:r>
          </w:p>
          <w:p w:rsidR="00782363" w:rsidRDefault="00782363" w:rsidP="00782363">
            <w:proofErr w:type="spellStart"/>
            <w:r>
              <w:t>ScriptScript</w:t>
            </w:r>
            <w:proofErr w:type="spellEnd"/>
            <w:r>
              <w:t>=42 %</w:t>
            </w:r>
          </w:p>
          <w:p w:rsidR="00782363" w:rsidRDefault="00782363" w:rsidP="00782363">
            <w:r>
              <w:t>Symbol=150 %</w:t>
            </w:r>
          </w:p>
        </w:tc>
        <w:tc>
          <w:tcPr>
            <w:tcW w:w="2500" w:type="pct"/>
          </w:tcPr>
          <w:p w:rsidR="00782363" w:rsidRDefault="00782363" w:rsidP="00782363">
            <w:proofErr w:type="spellStart"/>
            <w:r>
              <w:t>SubSymbol</w:t>
            </w:r>
            <w:proofErr w:type="spellEnd"/>
            <w:r>
              <w:t>=100 %</w:t>
            </w:r>
          </w:p>
          <w:p w:rsidR="00782363" w:rsidRDefault="00782363" w:rsidP="00782363">
            <w:r>
              <w:t>User1=75 %</w:t>
            </w:r>
          </w:p>
          <w:p w:rsidR="00782363" w:rsidRDefault="00782363" w:rsidP="00782363">
            <w:r>
              <w:t>User2=150 %</w:t>
            </w:r>
          </w:p>
          <w:p w:rsidR="00782363" w:rsidRDefault="00782363" w:rsidP="00782363">
            <w:proofErr w:type="spellStart"/>
            <w:r>
              <w:t>SmallLargeIncr</w:t>
            </w:r>
            <w:proofErr w:type="spellEnd"/>
            <w:r>
              <w:t>=1 pt</w:t>
            </w:r>
          </w:p>
        </w:tc>
      </w:tr>
    </w:tbl>
    <w:p w:rsidR="00782363" w:rsidRDefault="00782363" w:rsidP="00782363">
      <w:pPr>
        <w:tabs>
          <w:tab w:val="left" w:pos="5403"/>
        </w:tabs>
        <w:jc w:val="left"/>
      </w:pPr>
    </w:p>
    <w:p w:rsidR="00782363" w:rsidRPr="00782363" w:rsidRDefault="00782363" w:rsidP="00782363">
      <w:pPr>
        <w:rPr>
          <w:b/>
        </w:rPr>
      </w:pPr>
      <w:r w:rsidRPr="00782363">
        <w:rPr>
          <w:b/>
        </w:rPr>
        <w:t>[Spacing]</w:t>
      </w:r>
    </w:p>
    <w:tbl>
      <w:tblPr>
        <w:tblW w:w="5000" w:type="pct"/>
        <w:tblLook w:val="04A0"/>
      </w:tblPr>
      <w:tblGrid>
        <w:gridCol w:w="2905"/>
        <w:gridCol w:w="2908"/>
        <w:gridCol w:w="2908"/>
      </w:tblGrid>
      <w:tr w:rsidR="00782363" w:rsidTr="00277E93">
        <w:tc>
          <w:tcPr>
            <w:tcW w:w="1666" w:type="pct"/>
          </w:tcPr>
          <w:p w:rsidR="00782363" w:rsidRDefault="00782363" w:rsidP="00782363">
            <w:proofErr w:type="spellStart"/>
            <w:r>
              <w:t>LineSpacing</w:t>
            </w:r>
            <w:proofErr w:type="spellEnd"/>
            <w:r>
              <w:t>=150 %</w:t>
            </w:r>
          </w:p>
          <w:p w:rsidR="00782363" w:rsidRDefault="00782363" w:rsidP="00782363">
            <w:proofErr w:type="spellStart"/>
            <w:r>
              <w:t>MatrixRowSpacing</w:t>
            </w:r>
            <w:proofErr w:type="spellEnd"/>
            <w:r>
              <w:t>=150 %</w:t>
            </w:r>
          </w:p>
          <w:p w:rsidR="00782363" w:rsidRDefault="00782363" w:rsidP="00782363">
            <w:proofErr w:type="spellStart"/>
            <w:r>
              <w:t>MatrixColSpacing</w:t>
            </w:r>
            <w:proofErr w:type="spellEnd"/>
            <w:r>
              <w:t>=100 %</w:t>
            </w:r>
          </w:p>
          <w:p w:rsidR="00782363" w:rsidRDefault="00782363" w:rsidP="00782363">
            <w:proofErr w:type="spellStart"/>
            <w:r>
              <w:t>SuperscriptHeight</w:t>
            </w:r>
            <w:proofErr w:type="spellEnd"/>
            <w:r>
              <w:t>=45 %</w:t>
            </w:r>
          </w:p>
          <w:p w:rsidR="00782363" w:rsidRDefault="00782363" w:rsidP="00782363">
            <w:proofErr w:type="spellStart"/>
            <w:r>
              <w:t>SubscriptDepth</w:t>
            </w:r>
            <w:proofErr w:type="spellEnd"/>
            <w:r>
              <w:t>=25 %</w:t>
            </w:r>
          </w:p>
          <w:p w:rsidR="00782363" w:rsidRDefault="00782363" w:rsidP="00782363">
            <w:proofErr w:type="spellStart"/>
            <w:r>
              <w:t>SubSupGap</w:t>
            </w:r>
            <w:proofErr w:type="spellEnd"/>
            <w:r>
              <w:t>=8 %</w:t>
            </w:r>
          </w:p>
          <w:p w:rsidR="00782363" w:rsidRDefault="00782363" w:rsidP="00782363">
            <w:proofErr w:type="spellStart"/>
            <w:r>
              <w:t>LimHeight</w:t>
            </w:r>
            <w:proofErr w:type="spellEnd"/>
            <w:r>
              <w:t>=25 %</w:t>
            </w:r>
          </w:p>
          <w:p w:rsidR="00782363" w:rsidRDefault="00782363" w:rsidP="00782363">
            <w:proofErr w:type="spellStart"/>
            <w:r>
              <w:t>LimDepth</w:t>
            </w:r>
            <w:proofErr w:type="spellEnd"/>
            <w:r>
              <w:t>=100 %</w:t>
            </w:r>
          </w:p>
          <w:p w:rsidR="00782363" w:rsidRDefault="00782363" w:rsidP="00782363">
            <w:proofErr w:type="spellStart"/>
            <w:r>
              <w:t>LimLineSpacing</w:t>
            </w:r>
            <w:proofErr w:type="spellEnd"/>
            <w:r>
              <w:t>=100 %</w:t>
            </w:r>
          </w:p>
          <w:p w:rsidR="00782363" w:rsidRDefault="00782363" w:rsidP="00782363">
            <w:proofErr w:type="spellStart"/>
            <w:r>
              <w:t>NumerHeight</w:t>
            </w:r>
            <w:proofErr w:type="spellEnd"/>
            <w:r>
              <w:t>=35 %</w:t>
            </w:r>
          </w:p>
        </w:tc>
        <w:tc>
          <w:tcPr>
            <w:tcW w:w="1667" w:type="pct"/>
          </w:tcPr>
          <w:p w:rsidR="00782363" w:rsidRDefault="00782363" w:rsidP="00782363">
            <w:proofErr w:type="spellStart"/>
            <w:r>
              <w:t>DenomDepth</w:t>
            </w:r>
            <w:proofErr w:type="spellEnd"/>
            <w:r>
              <w:t>=100 %</w:t>
            </w:r>
          </w:p>
          <w:p w:rsidR="00782363" w:rsidRDefault="00782363" w:rsidP="00782363">
            <w:proofErr w:type="spellStart"/>
            <w:r>
              <w:t>FractBarOver</w:t>
            </w:r>
            <w:proofErr w:type="spellEnd"/>
            <w:r>
              <w:t>=8 %</w:t>
            </w:r>
          </w:p>
          <w:p w:rsidR="00782363" w:rsidRDefault="00782363" w:rsidP="00782363">
            <w:proofErr w:type="spellStart"/>
            <w:r>
              <w:t>FractBarThick</w:t>
            </w:r>
            <w:proofErr w:type="spellEnd"/>
            <w:r>
              <w:t>=5 %</w:t>
            </w:r>
          </w:p>
          <w:p w:rsidR="00782363" w:rsidRDefault="00782363" w:rsidP="00782363">
            <w:proofErr w:type="spellStart"/>
            <w:r>
              <w:t>SubFractBarThick</w:t>
            </w:r>
            <w:proofErr w:type="spellEnd"/>
            <w:r>
              <w:t>=2.5 %</w:t>
            </w:r>
          </w:p>
          <w:p w:rsidR="00782363" w:rsidRDefault="00782363" w:rsidP="00782363">
            <w:proofErr w:type="spellStart"/>
            <w:r>
              <w:t>FractGap</w:t>
            </w:r>
            <w:proofErr w:type="spellEnd"/>
            <w:r>
              <w:t>=8 %</w:t>
            </w:r>
          </w:p>
          <w:p w:rsidR="00782363" w:rsidRDefault="00782363" w:rsidP="00782363">
            <w:proofErr w:type="spellStart"/>
            <w:r>
              <w:t>FenceOver</w:t>
            </w:r>
            <w:proofErr w:type="spellEnd"/>
            <w:r>
              <w:t>=8 %</w:t>
            </w:r>
          </w:p>
          <w:p w:rsidR="00782363" w:rsidRDefault="00782363" w:rsidP="00782363">
            <w:proofErr w:type="spellStart"/>
            <w:r>
              <w:t>OperSpacing</w:t>
            </w:r>
            <w:proofErr w:type="spellEnd"/>
            <w:r>
              <w:t>=100 %</w:t>
            </w:r>
          </w:p>
          <w:p w:rsidR="00782363" w:rsidRDefault="00782363" w:rsidP="00782363">
            <w:proofErr w:type="spellStart"/>
            <w:r>
              <w:t>NonOperSpacing</w:t>
            </w:r>
            <w:proofErr w:type="spellEnd"/>
            <w:r>
              <w:t>=100 %</w:t>
            </w:r>
          </w:p>
          <w:p w:rsidR="00782363" w:rsidRDefault="00782363" w:rsidP="00782363">
            <w:proofErr w:type="spellStart"/>
            <w:r>
              <w:t>CharWidth</w:t>
            </w:r>
            <w:proofErr w:type="spellEnd"/>
            <w:r>
              <w:t>=0 %</w:t>
            </w:r>
          </w:p>
          <w:p w:rsidR="00782363" w:rsidRDefault="00782363" w:rsidP="00782363">
            <w:proofErr w:type="spellStart"/>
            <w:r>
              <w:t>MinGap</w:t>
            </w:r>
            <w:proofErr w:type="spellEnd"/>
            <w:r>
              <w:t>=8 %</w:t>
            </w:r>
          </w:p>
        </w:tc>
        <w:tc>
          <w:tcPr>
            <w:tcW w:w="1667" w:type="pct"/>
          </w:tcPr>
          <w:p w:rsidR="00782363" w:rsidRDefault="00782363" w:rsidP="00782363">
            <w:proofErr w:type="spellStart"/>
            <w:r>
              <w:t>VertRadGap</w:t>
            </w:r>
            <w:proofErr w:type="spellEnd"/>
            <w:r>
              <w:t>=17 %</w:t>
            </w:r>
          </w:p>
          <w:p w:rsidR="00782363" w:rsidRDefault="00782363" w:rsidP="00782363">
            <w:proofErr w:type="spellStart"/>
            <w:r>
              <w:t>HorizRadGap</w:t>
            </w:r>
            <w:proofErr w:type="spellEnd"/>
            <w:r>
              <w:t>=8 %</w:t>
            </w:r>
          </w:p>
          <w:p w:rsidR="00782363" w:rsidRDefault="00782363" w:rsidP="00782363">
            <w:proofErr w:type="spellStart"/>
            <w:r>
              <w:t>RadWidth</w:t>
            </w:r>
            <w:proofErr w:type="spellEnd"/>
            <w:r>
              <w:t>=100 %</w:t>
            </w:r>
          </w:p>
          <w:p w:rsidR="00782363" w:rsidRDefault="00782363" w:rsidP="00782363">
            <w:proofErr w:type="spellStart"/>
            <w:r>
              <w:t>EmbellGap</w:t>
            </w:r>
            <w:proofErr w:type="spellEnd"/>
            <w:r>
              <w:t>=12.5 %</w:t>
            </w:r>
          </w:p>
          <w:p w:rsidR="00782363" w:rsidRDefault="00782363" w:rsidP="00782363">
            <w:proofErr w:type="spellStart"/>
            <w:r>
              <w:t>PrimeHeight</w:t>
            </w:r>
            <w:proofErr w:type="spellEnd"/>
            <w:r>
              <w:t>=45 %</w:t>
            </w:r>
          </w:p>
          <w:p w:rsidR="00782363" w:rsidRDefault="00782363" w:rsidP="00782363">
            <w:proofErr w:type="spellStart"/>
            <w:r>
              <w:t>BoxStrokeThick</w:t>
            </w:r>
            <w:proofErr w:type="spellEnd"/>
            <w:r>
              <w:t>=5 %</w:t>
            </w:r>
          </w:p>
          <w:p w:rsidR="00782363" w:rsidRDefault="00782363" w:rsidP="00782363">
            <w:proofErr w:type="spellStart"/>
            <w:r>
              <w:t>StikeThruThick</w:t>
            </w:r>
            <w:proofErr w:type="spellEnd"/>
            <w:r>
              <w:t>=5 %</w:t>
            </w:r>
          </w:p>
          <w:p w:rsidR="00782363" w:rsidRDefault="00782363" w:rsidP="00782363">
            <w:proofErr w:type="spellStart"/>
            <w:r>
              <w:t>MatrixLineThick</w:t>
            </w:r>
            <w:proofErr w:type="spellEnd"/>
            <w:r>
              <w:t>=5 %</w:t>
            </w:r>
          </w:p>
          <w:p w:rsidR="00782363" w:rsidRDefault="00782363" w:rsidP="00782363">
            <w:proofErr w:type="spellStart"/>
            <w:r>
              <w:t>RadStrokeThick</w:t>
            </w:r>
            <w:proofErr w:type="spellEnd"/>
            <w:r>
              <w:t>=5 %</w:t>
            </w:r>
          </w:p>
          <w:p w:rsidR="00782363" w:rsidRDefault="00782363" w:rsidP="00782363">
            <w:proofErr w:type="spellStart"/>
            <w:r>
              <w:t>HorizFenceGap</w:t>
            </w:r>
            <w:proofErr w:type="spellEnd"/>
            <w:r>
              <w:t>=10 %</w:t>
            </w:r>
          </w:p>
        </w:tc>
      </w:tr>
    </w:tbl>
    <w:p w:rsidR="00E81262" w:rsidRDefault="003E0E98" w:rsidP="00165367">
      <w:r>
        <w:rPr>
          <w:b/>
        </w:rPr>
        <w:t>References</w:t>
      </w:r>
      <w:r>
        <w:t xml:space="preserve"> in the text should be keyed with the name(s) and year of the referred material - for instance [</w:t>
      </w:r>
      <w:r>
        <w:rPr>
          <w:lang w:val="bg-BG"/>
        </w:rPr>
        <w:t>Shannon, 1949</w:t>
      </w:r>
      <w:r>
        <w:t xml:space="preserve">]. </w:t>
      </w:r>
    </w:p>
    <w:p w:rsidR="003528AF" w:rsidRDefault="00AD549F">
      <w:r>
        <w:t xml:space="preserve">Put list of </w:t>
      </w:r>
      <w:r>
        <w:rPr>
          <w:b/>
        </w:rPr>
        <w:t>bibliography</w:t>
      </w:r>
      <w:r>
        <w:t xml:space="preserve"> after</w:t>
      </w:r>
      <w:r w:rsidR="003E0E98">
        <w:t xml:space="preserve"> th</w:t>
      </w:r>
      <w:r w:rsidR="005150E3">
        <w:t xml:space="preserve">e text of the article using the ITHEA MPS </w:t>
      </w:r>
      <w:r w:rsidR="003E0E98">
        <w:t>style "</w:t>
      </w:r>
      <w:r w:rsidR="003E0E98" w:rsidRPr="00C85B9E">
        <w:rPr>
          <w:b/>
        </w:rPr>
        <w:t>Bibliography</w:t>
      </w:r>
      <w:r w:rsidR="003E0E98">
        <w:t>".</w:t>
      </w:r>
      <w:r w:rsidR="00C50116">
        <w:t xml:space="preserve"> </w:t>
      </w:r>
    </w:p>
    <w:p w:rsidR="00C10F89" w:rsidRDefault="003528AF" w:rsidP="00C6770D">
      <w:r>
        <w:rPr>
          <w:b/>
        </w:rPr>
        <w:t>Code</w:t>
      </w:r>
      <w:r>
        <w:t xml:space="preserve">" style features: Arial; 12pt, Italic; justified to left; hanging 0.5 cm. </w:t>
      </w:r>
    </w:p>
    <w:p w:rsidR="003528AF" w:rsidRDefault="003528AF" w:rsidP="003528AF">
      <w:r>
        <w:rPr>
          <w:b/>
        </w:rPr>
        <w:lastRenderedPageBreak/>
        <w:t>Author's Information:</w:t>
      </w:r>
      <w:r>
        <w:t xml:space="preserve"> Finish the article with the personal information for every author separately: photo, name of the author, position, organization(s), post and e-mail </w:t>
      </w:r>
      <w:proofErr w:type="gramStart"/>
      <w:r>
        <w:t>address(</w:t>
      </w:r>
      <w:proofErr w:type="spellStart"/>
      <w:proofErr w:type="gramEnd"/>
      <w:r>
        <w:t>es</w:t>
      </w:r>
      <w:proofErr w:type="spellEnd"/>
      <w:r>
        <w:t>), m</w:t>
      </w:r>
      <w:r w:rsidRPr="004A3FF9">
        <w:t xml:space="preserve">ajor </w:t>
      </w:r>
      <w:r>
        <w:t>f</w:t>
      </w:r>
      <w:r w:rsidRPr="004A3FF9">
        <w:t xml:space="preserve">ields of </w:t>
      </w:r>
      <w:r>
        <w:t>s</w:t>
      </w:r>
      <w:r w:rsidRPr="004A3FF9">
        <w:t xml:space="preserve">cientific </w:t>
      </w:r>
      <w:r>
        <w:t>r</w:t>
      </w:r>
      <w:r w:rsidRPr="004A3FF9">
        <w:t>esearch (</w:t>
      </w:r>
      <w:r>
        <w:t>k</w:t>
      </w:r>
      <w:r w:rsidRPr="004A3FF9">
        <w:t>eywords)</w:t>
      </w:r>
      <w:r>
        <w:t>. For this information use style "</w:t>
      </w:r>
      <w:r w:rsidRPr="00C85B9E">
        <w:rPr>
          <w:b/>
        </w:rPr>
        <w:t>Normal-Authors</w:t>
      </w:r>
      <w:r>
        <w:t>".</w:t>
      </w:r>
    </w:p>
    <w:p w:rsidR="003528AF" w:rsidRDefault="003528AF" w:rsidP="003528AF">
      <w:r>
        <w:t>Note that the only way to contact the authors is pointed e-mail address in the author's information. Be sure that the addresses are written correctly. If you (or your internet provider) use anti-spam protector write the way to access the e</w:t>
      </w:r>
      <w:r>
        <w:noBreakHyphen/>
        <w:t>mail address.</w:t>
      </w:r>
    </w:p>
    <w:p w:rsidR="00882702" w:rsidRDefault="003528AF" w:rsidP="00E54AC9">
      <w:r w:rsidRPr="005E7C44">
        <w:rPr>
          <w:b/>
        </w:rPr>
        <w:t>For papers written in Russian</w:t>
      </w:r>
      <w:r w:rsidR="005E7C44">
        <w:rPr>
          <w:b/>
        </w:rPr>
        <w:t>,</w:t>
      </w:r>
      <w:r w:rsidRPr="003528AF">
        <w:t xml:space="preserve"> the title, authors, abstract, and keywords in English are obligated. Insert them at the end of paper after authors’ information</w:t>
      </w:r>
      <w:r w:rsidR="005E7C44">
        <w:t>.</w:t>
      </w:r>
    </w:p>
    <w:p w:rsidR="005E7C44" w:rsidRDefault="005E7C44" w:rsidP="005E7C44">
      <w:pPr>
        <w:pStyle w:val="Subtitle"/>
      </w:pPr>
      <w:r>
        <w:t xml:space="preserve">Recommended structure of the manuscripts to be published by ITHEA </w:t>
      </w:r>
    </w:p>
    <w:p w:rsidR="00882702" w:rsidRDefault="00882702" w:rsidP="00A8056A">
      <w:r>
        <w:t>The papers should contain:</w:t>
      </w:r>
      <w:r w:rsidR="00A8056A">
        <w:t xml:space="preserve"> </w:t>
      </w:r>
      <w:r w:rsidR="005E0258">
        <w:t>Title;</w:t>
      </w:r>
      <w:r w:rsidR="00A8056A">
        <w:t xml:space="preserve"> </w:t>
      </w:r>
      <w:r w:rsidR="005E0258">
        <w:t>Authors;</w:t>
      </w:r>
      <w:r w:rsidR="00A8056A">
        <w:t xml:space="preserve"> </w:t>
      </w:r>
      <w:r w:rsidR="005E0258" w:rsidRPr="00CD19AB">
        <w:t xml:space="preserve">Abstract, </w:t>
      </w:r>
      <w:r w:rsidR="005E0258">
        <w:t>Author</w:t>
      </w:r>
      <w:r w:rsidR="00A8056A">
        <w:t>’</w:t>
      </w:r>
      <w:r w:rsidR="005E0258">
        <w:t xml:space="preserve">s keywords and </w:t>
      </w:r>
      <w:r w:rsidR="00A8056A">
        <w:rPr>
          <w:bCs/>
        </w:rPr>
        <w:t>ITHEA</w:t>
      </w:r>
      <w:r w:rsidRPr="00B958C8">
        <w:rPr>
          <w:bCs/>
          <w:lang w:val="bg-BG"/>
        </w:rPr>
        <w:t xml:space="preserve"> </w:t>
      </w:r>
      <w:r>
        <w:rPr>
          <w:bCs/>
        </w:rPr>
        <w:t>k</w:t>
      </w:r>
      <w:r w:rsidRPr="00B958C8">
        <w:rPr>
          <w:bCs/>
          <w:lang w:val="bg-BG"/>
        </w:rPr>
        <w:t>eywords</w:t>
      </w:r>
      <w:r>
        <w:rPr>
          <w:bCs/>
        </w:rPr>
        <w:t>;</w:t>
      </w:r>
      <w:r w:rsidR="00A8056A">
        <w:rPr>
          <w:bCs/>
        </w:rPr>
        <w:t xml:space="preserve"> </w:t>
      </w:r>
      <w:r w:rsidR="005E0258">
        <w:t>Introduction</w:t>
      </w:r>
      <w:r w:rsidRPr="00CD19AB">
        <w:t xml:space="preserve"> </w:t>
      </w:r>
      <w:r>
        <w:t>(objective, used methodology and terminology);</w:t>
      </w:r>
      <w:r w:rsidR="00A8056A">
        <w:t xml:space="preserve"> </w:t>
      </w:r>
      <w:r w:rsidR="005E0258">
        <w:t>Short survey of related papers;</w:t>
      </w:r>
      <w:r w:rsidRPr="00CD19AB">
        <w:t xml:space="preserve"> </w:t>
      </w:r>
      <w:r w:rsidR="005E0258">
        <w:t>Task and challenges;</w:t>
      </w:r>
      <w:r w:rsidR="00A8056A">
        <w:t xml:space="preserve"> </w:t>
      </w:r>
      <w:r w:rsidR="005E0258">
        <w:t>Proposed approach;</w:t>
      </w:r>
      <w:r w:rsidR="00A8056A">
        <w:t xml:space="preserve"> </w:t>
      </w:r>
      <w:r w:rsidR="005E0258">
        <w:t>Case study or implementation of results;</w:t>
      </w:r>
      <w:r w:rsidR="00A8056A">
        <w:t xml:space="preserve"> </w:t>
      </w:r>
      <w:r w:rsidR="005E0258">
        <w:t>Conclusion</w:t>
      </w:r>
      <w:r>
        <w:t>;</w:t>
      </w:r>
      <w:r w:rsidR="00A8056A">
        <w:t xml:space="preserve"> </w:t>
      </w:r>
      <w:r w:rsidR="005E0258">
        <w:t xml:space="preserve">Further </w:t>
      </w:r>
      <w:r w:rsidR="005E0258" w:rsidRPr="004E6E73">
        <w:t>researches;</w:t>
      </w:r>
      <w:r w:rsidR="00A8056A" w:rsidRPr="004E6E73">
        <w:t xml:space="preserve"> </w:t>
      </w:r>
      <w:r w:rsidR="005E0258" w:rsidRPr="004E6E73">
        <w:t>Ack</w:t>
      </w:r>
      <w:r w:rsidRPr="004E6E73">
        <w:t>nowledgements;</w:t>
      </w:r>
      <w:r w:rsidR="00A8056A" w:rsidRPr="004E6E73">
        <w:t xml:space="preserve"> </w:t>
      </w:r>
      <w:r w:rsidR="005E0258" w:rsidRPr="004E6E73">
        <w:t>Bibliography;</w:t>
      </w:r>
      <w:r w:rsidR="00A8056A" w:rsidRPr="004E6E73">
        <w:t xml:space="preserve"> </w:t>
      </w:r>
      <w:r w:rsidR="004E6E73" w:rsidRPr="004E6E73">
        <w:t xml:space="preserve">Appendices; </w:t>
      </w:r>
      <w:r w:rsidR="005E0258" w:rsidRPr="004E6E73">
        <w:t>Author’s information</w:t>
      </w:r>
      <w:r w:rsidR="00852710">
        <w:t xml:space="preserve">, </w:t>
      </w:r>
      <w:r w:rsidR="00852710" w:rsidRPr="00852710">
        <w:t>Annex for</w:t>
      </w:r>
      <w:r w:rsidR="005E0258" w:rsidRPr="004E6E73">
        <w:t>.</w:t>
      </w:r>
      <w:r w:rsidR="00852710" w:rsidRPr="00852710">
        <w:t xml:space="preserve"> </w:t>
      </w:r>
      <w:proofErr w:type="gramStart"/>
      <w:r w:rsidR="00852710" w:rsidRPr="00A8056A">
        <w:t>papers</w:t>
      </w:r>
      <w:proofErr w:type="gramEnd"/>
      <w:r w:rsidR="00852710" w:rsidRPr="00A8056A">
        <w:t xml:space="preserve"> written in Russian</w:t>
      </w:r>
      <w:r w:rsidR="00852710">
        <w:t xml:space="preserve"> (f</w:t>
      </w:r>
      <w:r w:rsidR="00A8056A" w:rsidRPr="00A8056A">
        <w:t>or papers written in Russian the title, authors, abstract, and keywords in English are obligated. Insert them at the end of paper after authors’ information</w:t>
      </w:r>
      <w:r w:rsidR="00852710">
        <w:t>).</w:t>
      </w:r>
    </w:p>
    <w:p w:rsidR="00021650" w:rsidRPr="00A8056A" w:rsidRDefault="00021650" w:rsidP="00A8056A">
      <w:r>
        <w:t>Some comments to the parts of the manuscripts</w:t>
      </w:r>
      <w:r w:rsidRPr="00021650">
        <w:t xml:space="preserve"> </w:t>
      </w:r>
      <w:r>
        <w:t>are given</w:t>
      </w:r>
      <w:r w:rsidRPr="00021650">
        <w:t xml:space="preserve"> </w:t>
      </w:r>
      <w:r>
        <w:t>below:</w:t>
      </w:r>
    </w:p>
    <w:p w:rsidR="00882702" w:rsidRDefault="00882702" w:rsidP="00882702">
      <w:pPr>
        <w:numPr>
          <w:ilvl w:val="0"/>
          <w:numId w:val="39"/>
        </w:numPr>
      </w:pPr>
      <w:r w:rsidRPr="00A8056A">
        <w:rPr>
          <w:b/>
        </w:rPr>
        <w:t>Title</w:t>
      </w:r>
      <w:r w:rsidR="00A8056A" w:rsidRPr="00A8056A">
        <w:rPr>
          <w:b/>
        </w:rPr>
        <w:t xml:space="preserve">: </w:t>
      </w:r>
      <w:r>
        <w:t xml:space="preserve">Title of the paper </w:t>
      </w:r>
      <w:r w:rsidR="005E0258">
        <w:t>should be</w:t>
      </w:r>
      <w:r>
        <w:t xml:space="preserve"> formatted by the style "</w:t>
      </w:r>
      <w:r w:rsidRPr="00A8056A">
        <w:rPr>
          <w:b/>
        </w:rPr>
        <w:t>Title</w:t>
      </w:r>
      <w:r>
        <w:t xml:space="preserve">" of ITHEA MPS. </w:t>
      </w:r>
    </w:p>
    <w:p w:rsidR="00882702" w:rsidRPr="00A8056A" w:rsidRDefault="00882702" w:rsidP="00882702">
      <w:pPr>
        <w:numPr>
          <w:ilvl w:val="0"/>
          <w:numId w:val="39"/>
        </w:numPr>
        <w:rPr>
          <w:lang w:val="ru-RU"/>
        </w:rPr>
      </w:pPr>
      <w:r w:rsidRPr="00A8056A">
        <w:rPr>
          <w:b/>
        </w:rPr>
        <w:t>Authors</w:t>
      </w:r>
      <w:r w:rsidR="00A8056A" w:rsidRPr="00A8056A">
        <w:rPr>
          <w:b/>
        </w:rPr>
        <w:t xml:space="preserve">: </w:t>
      </w:r>
      <w:r>
        <w:t xml:space="preserve">The name(s) of the </w:t>
      </w:r>
      <w:r w:rsidRPr="00B958C8">
        <w:t>author(s)</w:t>
      </w:r>
      <w:proofErr w:type="gramStart"/>
      <w:r w:rsidRPr="00B958C8">
        <w:t>,</w:t>
      </w:r>
      <w:r>
        <w:t>are</w:t>
      </w:r>
      <w:proofErr w:type="gramEnd"/>
      <w:r>
        <w:t xml:space="preserve"> formatted by</w:t>
      </w:r>
      <w:r w:rsidRPr="00B958C8">
        <w:t xml:space="preserve"> the style </w:t>
      </w:r>
      <w:r w:rsidRPr="00A8056A">
        <w:rPr>
          <w:b/>
        </w:rPr>
        <w:t xml:space="preserve">"Authors" </w:t>
      </w:r>
      <w:r>
        <w:t>of ITHEA MPS.</w:t>
      </w:r>
      <w:r w:rsidR="00A8056A">
        <w:t xml:space="preserve"> </w:t>
      </w:r>
      <w:r w:rsidRPr="00EE7F76">
        <w:t xml:space="preserve">Please, write the whole </w:t>
      </w:r>
      <w:r w:rsidRPr="00A8056A">
        <w:rPr>
          <w:b/>
          <w:i/>
        </w:rPr>
        <w:t>first name and surname</w:t>
      </w:r>
      <w:r w:rsidRPr="00EE7F76">
        <w:t xml:space="preserve"> of the authors.</w:t>
      </w:r>
    </w:p>
    <w:p w:rsidR="00882702" w:rsidRPr="00852ABF" w:rsidRDefault="00882702" w:rsidP="00852ABF">
      <w:pPr>
        <w:numPr>
          <w:ilvl w:val="0"/>
          <w:numId w:val="39"/>
        </w:numPr>
        <w:rPr>
          <w:lang w:val="ru-RU"/>
        </w:rPr>
      </w:pPr>
      <w:r w:rsidRPr="00852ABF">
        <w:rPr>
          <w:b/>
        </w:rPr>
        <w:t>Abstract</w:t>
      </w:r>
      <w:r w:rsidR="00A8056A" w:rsidRPr="00852ABF">
        <w:rPr>
          <w:b/>
        </w:rPr>
        <w:t xml:space="preserve">: </w:t>
      </w:r>
      <w:r w:rsidRPr="00852ABF">
        <w:rPr>
          <w:bCs/>
        </w:rPr>
        <w:t xml:space="preserve">The abstract of the paper is formatted by </w:t>
      </w:r>
      <w:r>
        <w:t>the style "</w:t>
      </w:r>
      <w:r w:rsidRPr="00852ABF">
        <w:rPr>
          <w:b/>
        </w:rPr>
        <w:t>Abstract</w:t>
      </w:r>
      <w:r>
        <w:t>" of ITHEA MPS.</w:t>
      </w:r>
      <w:r w:rsidR="00A8056A">
        <w:t xml:space="preserve"> </w:t>
      </w:r>
      <w:r>
        <w:t>The abstract needs to be from 100 to 350 words long. Note that the abstract is very important for directing th</w:t>
      </w:r>
      <w:r w:rsidR="00852ABF">
        <w:t>e paper to the right reviewers. State the problem, your approach and solution, and the main contributions of the paper. Include little if any background and motivation. Be factual but comprehensive. The material in the abstract should not be repeated later word for word in the paper.</w:t>
      </w:r>
    </w:p>
    <w:p w:rsidR="005E0258" w:rsidRDefault="00882702" w:rsidP="005E0258">
      <w:pPr>
        <w:numPr>
          <w:ilvl w:val="0"/>
          <w:numId w:val="39"/>
        </w:numPr>
      </w:pPr>
      <w:r w:rsidRPr="00A8056A">
        <w:rPr>
          <w:b/>
        </w:rPr>
        <w:lastRenderedPageBreak/>
        <w:t>Keywords</w:t>
      </w:r>
      <w:r w:rsidR="00A8056A" w:rsidRPr="00A8056A">
        <w:rPr>
          <w:b/>
        </w:rPr>
        <w:t xml:space="preserve">: </w:t>
      </w:r>
      <w:r w:rsidRPr="00A8056A">
        <w:rPr>
          <w:bCs/>
        </w:rPr>
        <w:t xml:space="preserve">Keywords are applied by ITHEA MPS style </w:t>
      </w:r>
      <w:r w:rsidRPr="00A8056A">
        <w:rPr>
          <w:b/>
          <w:bCs/>
        </w:rPr>
        <w:t>“Keyword”</w:t>
      </w:r>
      <w:r w:rsidRPr="00A8056A">
        <w:rPr>
          <w:bCs/>
        </w:rPr>
        <w:t xml:space="preserve"> respectively.</w:t>
      </w:r>
      <w:r>
        <w:t xml:space="preserve"> </w:t>
      </w:r>
      <w:r w:rsidRPr="00CD19AB">
        <w:t>Papers should contain up to 5 keywords.</w:t>
      </w:r>
      <w:r w:rsidR="005E0258">
        <w:t xml:space="preserve"> </w:t>
      </w:r>
      <w:r w:rsidRPr="005E0258">
        <w:t xml:space="preserve">Keywords are authors designated keywords. </w:t>
      </w:r>
    </w:p>
    <w:p w:rsidR="00882702" w:rsidRPr="001E5499" w:rsidRDefault="00882702" w:rsidP="00A8056A">
      <w:pPr>
        <w:ind w:left="720"/>
        <w:rPr>
          <w:i/>
        </w:rPr>
      </w:pPr>
      <w:r w:rsidRPr="005E0258">
        <w:t xml:space="preserve">Also please see ITHEA </w:t>
      </w:r>
      <w:r w:rsidR="005E0258">
        <w:t xml:space="preserve">conference topics given in the Call for papers available at the ITHEA International Conferences page: </w:t>
      </w:r>
      <w:hyperlink r:id="rId18" w:history="1">
        <w:r w:rsidR="005E0258" w:rsidRPr="00BC3AC3">
          <w:rPr>
            <w:rStyle w:val="Hyperlink"/>
          </w:rPr>
          <w:t>http://www.ithea.org/conferences/conferences.html</w:t>
        </w:r>
      </w:hyperlink>
      <w:r w:rsidR="005E0258">
        <w:t xml:space="preserve">, as well as ITHEA </w:t>
      </w:r>
      <w:r w:rsidRPr="005E0258">
        <w:t xml:space="preserve">journal topics and sub-topics </w:t>
      </w:r>
      <w:r w:rsidR="005E0258">
        <w:t>given at the ITHEA International Journals pages:</w:t>
      </w:r>
    </w:p>
    <w:p w:rsidR="00882702" w:rsidRPr="00C41561" w:rsidRDefault="00882702" w:rsidP="005E0258">
      <w:pPr>
        <w:numPr>
          <w:ilvl w:val="0"/>
          <w:numId w:val="38"/>
        </w:numPr>
      </w:pPr>
      <w:r w:rsidRPr="00C41561">
        <w:t xml:space="preserve"> “Information models and analyses”</w:t>
      </w:r>
      <w:r w:rsidR="005E0258">
        <w:t xml:space="preserve">: </w:t>
      </w:r>
      <w:hyperlink r:id="rId19" w:history="1">
        <w:r w:rsidR="005E0258" w:rsidRPr="00BC3AC3">
          <w:rPr>
            <w:rStyle w:val="Hyperlink"/>
          </w:rPr>
          <w:t>http://www.foibg.com/ijima/ijima-finfo.htm</w:t>
        </w:r>
      </w:hyperlink>
      <w:r w:rsidR="005E0258">
        <w:t xml:space="preserve"> ;</w:t>
      </w:r>
    </w:p>
    <w:p w:rsidR="00882702" w:rsidRPr="00C41561" w:rsidRDefault="00882702" w:rsidP="005E0258">
      <w:pPr>
        <w:numPr>
          <w:ilvl w:val="0"/>
          <w:numId w:val="38"/>
        </w:numPr>
      </w:pPr>
      <w:r w:rsidRPr="00C41561">
        <w:t>“Information theories and applications”</w:t>
      </w:r>
      <w:r w:rsidR="005E0258">
        <w:t>:</w:t>
      </w:r>
      <w:r w:rsidRPr="00C41561">
        <w:t xml:space="preserve"> </w:t>
      </w:r>
      <w:hyperlink r:id="rId20" w:history="1">
        <w:r w:rsidR="005E0258" w:rsidRPr="00BC3AC3">
          <w:rPr>
            <w:rStyle w:val="Hyperlink"/>
          </w:rPr>
          <w:t>http://www.foibg.com/ijita/ijita-finfo.htm</w:t>
        </w:r>
      </w:hyperlink>
      <w:r w:rsidR="005E0258">
        <w:t xml:space="preserve"> ;</w:t>
      </w:r>
    </w:p>
    <w:p w:rsidR="00882702" w:rsidRPr="00C41561" w:rsidRDefault="00882702" w:rsidP="005E0258">
      <w:pPr>
        <w:numPr>
          <w:ilvl w:val="0"/>
          <w:numId w:val="38"/>
        </w:numPr>
      </w:pPr>
      <w:r w:rsidRPr="00C41561">
        <w:t>“Information technologies and knowledge”</w:t>
      </w:r>
      <w:r w:rsidR="005E0258">
        <w:t xml:space="preserve">: </w:t>
      </w:r>
      <w:hyperlink r:id="rId21" w:history="1">
        <w:r w:rsidR="005E0258" w:rsidRPr="00BC3AC3">
          <w:rPr>
            <w:rStyle w:val="Hyperlink"/>
          </w:rPr>
          <w:t>http://www.foibg.com/ijitk/ijitk-finfo.htm</w:t>
        </w:r>
      </w:hyperlink>
      <w:r w:rsidR="005E0258">
        <w:t xml:space="preserve"> ;</w:t>
      </w:r>
    </w:p>
    <w:p w:rsidR="00882702" w:rsidRPr="00A8056A" w:rsidRDefault="00882702" w:rsidP="005E0258">
      <w:pPr>
        <w:numPr>
          <w:ilvl w:val="0"/>
          <w:numId w:val="38"/>
        </w:numPr>
        <w:rPr>
          <w:lang w:val="ru-RU"/>
        </w:rPr>
      </w:pPr>
      <w:r w:rsidRPr="00C41561">
        <w:t>“Information content and processing”</w:t>
      </w:r>
      <w:r w:rsidR="005E0258">
        <w:t xml:space="preserve">: </w:t>
      </w:r>
      <w:hyperlink r:id="rId22" w:history="1">
        <w:r w:rsidR="005E0258" w:rsidRPr="00BC3AC3">
          <w:rPr>
            <w:rStyle w:val="Hyperlink"/>
          </w:rPr>
          <w:t>http://www.foibg.com/ijicp/ijicp-finfo.htm</w:t>
        </w:r>
      </w:hyperlink>
      <w:r w:rsidR="005E0258">
        <w:t xml:space="preserve"> .</w:t>
      </w:r>
    </w:p>
    <w:p w:rsidR="00882702" w:rsidRDefault="00882702" w:rsidP="00882702">
      <w:pPr>
        <w:numPr>
          <w:ilvl w:val="0"/>
          <w:numId w:val="39"/>
        </w:numPr>
      </w:pPr>
      <w:r w:rsidRPr="00A8056A">
        <w:rPr>
          <w:b/>
        </w:rPr>
        <w:t>ITHEA keywords</w:t>
      </w:r>
      <w:r w:rsidR="00A8056A" w:rsidRPr="00A8056A">
        <w:rPr>
          <w:b/>
        </w:rPr>
        <w:t xml:space="preserve">: </w:t>
      </w:r>
      <w:r w:rsidRPr="007331DD">
        <w:t xml:space="preserve">Please use keywords from </w:t>
      </w:r>
      <w:r w:rsidR="005E0258">
        <w:t>ITHEA Classification Structure (Figure 3), given at:</w:t>
      </w:r>
      <w:r w:rsidR="00A8056A">
        <w:t xml:space="preserve"> </w:t>
      </w:r>
      <w:hyperlink r:id="rId23" w:history="1">
        <w:r w:rsidRPr="00975FC4">
          <w:rPr>
            <w:rStyle w:val="Hyperlink"/>
          </w:rPr>
          <w:t>http://idr.ithea.org/tiki-browse_</w:t>
        </w:r>
        <w:r w:rsidRPr="00975FC4">
          <w:rPr>
            <w:rStyle w:val="Hyperlink"/>
          </w:rPr>
          <w:t>c</w:t>
        </w:r>
        <w:r w:rsidRPr="00975FC4">
          <w:rPr>
            <w:rStyle w:val="Hyperlink"/>
          </w:rPr>
          <w:t>ate</w:t>
        </w:r>
        <w:r w:rsidRPr="00975FC4">
          <w:rPr>
            <w:rStyle w:val="Hyperlink"/>
          </w:rPr>
          <w:t>g</w:t>
        </w:r>
        <w:r w:rsidRPr="00975FC4">
          <w:rPr>
            <w:rStyle w:val="Hyperlink"/>
          </w:rPr>
          <w:t>ories.php</w:t>
        </w:r>
      </w:hyperlink>
      <w:r>
        <w:t xml:space="preserve"> .</w:t>
      </w:r>
    </w:p>
    <w:p w:rsidR="00882702" w:rsidRDefault="00067942" w:rsidP="005E0258">
      <w:pPr>
        <w:jc w:val="center"/>
      </w:pPr>
      <w:r>
        <w:object w:dxaOrig="6156" w:dyaOrig="5928">
          <v:shape id="_x0000_i1027" type="#_x0000_t75" style="width:246.85pt;height:237.25pt" o:ole="">
            <v:imagedata r:id="rId24" o:title=""/>
          </v:shape>
          <o:OLEObject Type="Embed" ProgID="CorelPHOTOPAINT.Image.14" ShapeID="_x0000_i1027" DrawAspect="Content" ObjectID="_1700772518" r:id="rId25"/>
        </w:object>
      </w:r>
    </w:p>
    <w:p w:rsidR="005E0258" w:rsidRDefault="005E0258" w:rsidP="005E0258">
      <w:pPr>
        <w:jc w:val="center"/>
      </w:pPr>
      <w:proofErr w:type="gramStart"/>
      <w:r>
        <w:t>Figure 3.</w:t>
      </w:r>
      <w:proofErr w:type="gramEnd"/>
      <w:r>
        <w:t xml:space="preserve"> ITHEA Classification Structure (based on ACM Classification System)</w:t>
      </w:r>
    </w:p>
    <w:p w:rsidR="00A8056A" w:rsidRPr="00A37C80" w:rsidRDefault="00A8056A" w:rsidP="005E0258">
      <w:pPr>
        <w:jc w:val="center"/>
      </w:pPr>
    </w:p>
    <w:p w:rsidR="00852ABF" w:rsidRDefault="00882702" w:rsidP="00852ABF">
      <w:pPr>
        <w:numPr>
          <w:ilvl w:val="0"/>
          <w:numId w:val="39"/>
        </w:numPr>
      </w:pPr>
      <w:r w:rsidRPr="00852ABF">
        <w:rPr>
          <w:b/>
        </w:rPr>
        <w:t>Introduction</w:t>
      </w:r>
      <w:r w:rsidR="00A8056A" w:rsidRPr="00852ABF">
        <w:rPr>
          <w:b/>
        </w:rPr>
        <w:t xml:space="preserve">: </w:t>
      </w:r>
      <w:r>
        <w:t>It is advisable to represent description of research objective, used methodology and terminology.</w:t>
      </w:r>
      <w:r w:rsidR="00852ABF">
        <w:t xml:space="preserve"> The Introduction is crucially important. Here is the Stanford </w:t>
      </w:r>
      <w:proofErr w:type="spellStart"/>
      <w:r w:rsidR="00852ABF">
        <w:t>InfoLab's</w:t>
      </w:r>
      <w:proofErr w:type="spellEnd"/>
      <w:r w:rsidR="00852ABF">
        <w:t xml:space="preserve"> patented five point structure for Introductions </w:t>
      </w:r>
      <w:r w:rsidR="00852ABF" w:rsidRPr="00852ABF">
        <w:t>[</w:t>
      </w:r>
      <w:proofErr w:type="spellStart"/>
      <w:r w:rsidR="00852ABF" w:rsidRPr="00852ABF">
        <w:t>Widom</w:t>
      </w:r>
      <w:proofErr w:type="spellEnd"/>
      <w:r w:rsidR="00852ABF" w:rsidRPr="00852ABF">
        <w:t>, 2006]</w:t>
      </w:r>
      <w:r w:rsidR="00852ABF">
        <w:t>. Unless there's a good argument against it, the Introduction should consist of five paragraphs answering the following five questions</w:t>
      </w:r>
      <w:proofErr w:type="gramStart"/>
      <w:r w:rsidR="00852ABF">
        <w:t>:</w:t>
      </w:r>
      <w:proofErr w:type="gramEnd"/>
      <w:r w:rsidR="00852ABF">
        <w:br/>
        <w:t>1. What is the problem? 2. Why is it interesting and important? 3. Why is it hard? (E.g., why do naive approaches fail?) 4. Why hasn't it been solved before? (Or, what's wrong with previous proposed solutions? How does mine differ?) 5. What are the key components of my approach and results? Also include any specific limitations.</w:t>
      </w:r>
    </w:p>
    <w:p w:rsidR="00852ABF" w:rsidRDefault="00852ABF" w:rsidP="00852ABF">
      <w:pPr>
        <w:ind w:left="720"/>
      </w:pPr>
      <w:r>
        <w:t>Then have a final paragraph or subsection: "Summary of Contributions". It should list the major contributions in bullet form, mentioning in which sections they can be found. This material doubles as an outline of the rest of the paper, saving space and eliminating redundancy.</w:t>
      </w:r>
    </w:p>
    <w:p w:rsidR="00882702" w:rsidRPr="003138B3" w:rsidRDefault="00882702" w:rsidP="00882702">
      <w:pPr>
        <w:numPr>
          <w:ilvl w:val="0"/>
          <w:numId w:val="39"/>
        </w:numPr>
      </w:pPr>
      <w:r w:rsidRPr="00852ABF">
        <w:rPr>
          <w:b/>
        </w:rPr>
        <w:t xml:space="preserve">Related </w:t>
      </w:r>
      <w:r w:rsidR="004E6E73">
        <w:rPr>
          <w:b/>
        </w:rPr>
        <w:t>work</w:t>
      </w:r>
      <w:r w:rsidR="00A8056A" w:rsidRPr="00852ABF">
        <w:rPr>
          <w:b/>
        </w:rPr>
        <w:t xml:space="preserve">: </w:t>
      </w:r>
      <w:r>
        <w:t>Authors are advised to provide wide review, reflecting state of art for latest achievements in investigated area. Describe solutions close to paper topics, represented in leading periodical issues (</w:t>
      </w:r>
      <w:r w:rsidR="00A8056A">
        <w:t>i</w:t>
      </w:r>
      <w:r>
        <w:t>t may be journals, proceedings, books, etc.)</w:t>
      </w:r>
      <w:r w:rsidR="00A8056A">
        <w:t xml:space="preserve">. </w:t>
      </w:r>
      <w:r>
        <w:t xml:space="preserve">Also it is advisable to explain the place of task, investigated in current paper, in common authors’ researches. You may reference to your previous papers to distinguish unanswered questions or aspects needed to be improved. </w:t>
      </w:r>
    </w:p>
    <w:p w:rsidR="00882702" w:rsidRPr="00A37C80" w:rsidRDefault="00882702" w:rsidP="00882702">
      <w:pPr>
        <w:numPr>
          <w:ilvl w:val="0"/>
          <w:numId w:val="39"/>
        </w:numPr>
      </w:pPr>
      <w:r w:rsidRPr="00A8056A">
        <w:rPr>
          <w:b/>
        </w:rPr>
        <w:t>Task and challenges</w:t>
      </w:r>
      <w:r w:rsidR="00A8056A" w:rsidRPr="00A8056A">
        <w:rPr>
          <w:b/>
        </w:rPr>
        <w:t xml:space="preserve">: </w:t>
      </w:r>
      <w:r>
        <w:t>Formulate task clearly and laconically.</w:t>
      </w:r>
      <w:r w:rsidR="00A8056A">
        <w:t xml:space="preserve"> </w:t>
      </w:r>
      <w:r>
        <w:t>Challenges are ground why the results of your investigation should look like as you formulate in task.</w:t>
      </w:r>
    </w:p>
    <w:p w:rsidR="004E6E73" w:rsidRDefault="004E6E73" w:rsidP="004E6E73">
      <w:pPr>
        <w:numPr>
          <w:ilvl w:val="0"/>
          <w:numId w:val="39"/>
        </w:numPr>
      </w:pPr>
      <w:r w:rsidRPr="004E6E73">
        <w:rPr>
          <w:b/>
        </w:rPr>
        <w:t>The Body:</w:t>
      </w:r>
      <w:r w:rsidRPr="004E6E73">
        <w:t xml:space="preserve"> It is aimed to present the </w:t>
      </w:r>
      <w:r w:rsidR="00882702" w:rsidRPr="004E6E73">
        <w:t>main results, proposed approach, etc.</w:t>
      </w:r>
      <w:r>
        <w:t xml:space="preserve"> The structure of the body varies a lot depending on content but important components are </w:t>
      </w:r>
      <w:r w:rsidRPr="00852ABF">
        <w:t>[</w:t>
      </w:r>
      <w:proofErr w:type="spellStart"/>
      <w:r w:rsidRPr="00852ABF">
        <w:t>Widom</w:t>
      </w:r>
      <w:proofErr w:type="spellEnd"/>
      <w:r w:rsidRPr="00852ABF">
        <w:t>, 2006]</w:t>
      </w:r>
      <w:r>
        <w:t>: (1) </w:t>
      </w:r>
      <w:r w:rsidRPr="004E6E73">
        <w:rPr>
          <w:i/>
        </w:rPr>
        <w:t>Running Example</w:t>
      </w:r>
      <w:r>
        <w:t xml:space="preserve">: When possible, use a running example throughout the paper. It can be introduced either as a subsection at the end of the Introduction, or its own Section 2 or 3 (depending on Related Work). (2) </w:t>
      </w:r>
      <w:r w:rsidRPr="004E6E73">
        <w:rPr>
          <w:i/>
        </w:rPr>
        <w:t>Preliminaries</w:t>
      </w:r>
      <w:r>
        <w:t xml:space="preserve">: This section, which follows the Introduction and possibly Related Work and/or </w:t>
      </w:r>
      <w:r>
        <w:lastRenderedPageBreak/>
        <w:t xml:space="preserve">Running Example, sets up notation and terminology that is not part of the technical contribution. One important function of this section is to delineate material that's not original but is needed for the paper. (3) </w:t>
      </w:r>
      <w:r w:rsidRPr="004E6E73">
        <w:rPr>
          <w:i/>
        </w:rPr>
        <w:t>Content</w:t>
      </w:r>
      <w:r>
        <w:t>: The meat of the paper includes algorithms, system descriptions, new language constructs, analyses, etc. Whenever possible use a "</w:t>
      </w:r>
      <w:r w:rsidR="00D25618">
        <w:t>top down</w:t>
      </w:r>
      <w:r>
        <w:t>" description: readers should be able to see where the material is going, and they should be able to skip ahead and still get the idea.</w:t>
      </w:r>
    </w:p>
    <w:p w:rsidR="00882702" w:rsidRPr="00865D74" w:rsidRDefault="00882702" w:rsidP="00A8056A">
      <w:pPr>
        <w:numPr>
          <w:ilvl w:val="0"/>
          <w:numId w:val="39"/>
        </w:numPr>
        <w:rPr>
          <w:b/>
        </w:rPr>
      </w:pPr>
      <w:r w:rsidRPr="00865D74">
        <w:rPr>
          <w:b/>
        </w:rPr>
        <w:t>Case study or implementation of results</w:t>
      </w:r>
      <w:r w:rsidR="004E6E73">
        <w:rPr>
          <w:b/>
        </w:rPr>
        <w:t>:</w:t>
      </w:r>
      <w:r w:rsidR="004E6E73" w:rsidRPr="004E6E73">
        <w:t xml:space="preserve"> In this </w:t>
      </w:r>
      <w:r w:rsidR="004E6E73">
        <w:t>section an evaluation of the presented results has to be done. Usually, it is a practical implementation and/or a theoretical analysis. A comparison with leading results in the same scientific area is very important to be given.</w:t>
      </w:r>
    </w:p>
    <w:p w:rsidR="00882702" w:rsidRDefault="00882702" w:rsidP="004E6E73">
      <w:pPr>
        <w:numPr>
          <w:ilvl w:val="0"/>
          <w:numId w:val="39"/>
        </w:numPr>
      </w:pPr>
      <w:r w:rsidRPr="004E6E73">
        <w:rPr>
          <w:b/>
        </w:rPr>
        <w:t>Conclusion</w:t>
      </w:r>
      <w:r w:rsidR="00A8056A" w:rsidRPr="004E6E73">
        <w:rPr>
          <w:b/>
        </w:rPr>
        <w:t xml:space="preserve">: </w:t>
      </w:r>
      <w:r w:rsidRPr="00A37C80">
        <w:t>Obtained results and comparing them with similar results in the world, and references.</w:t>
      </w:r>
      <w:r w:rsidR="004E6E73" w:rsidRPr="004E6E73">
        <w:t xml:space="preserve"> </w:t>
      </w:r>
      <w:r w:rsidR="004E6E73">
        <w:t xml:space="preserve">In general a short summarizing paragraph will do, and under no circumstances should the paragraph simply repeat material from the Abstract or Introduction. In some cases it's possible to now make the original claims more concrete, e.g., by referring to quantitative performance results </w:t>
      </w:r>
      <w:r w:rsidR="004E6E73" w:rsidRPr="00852ABF">
        <w:t>[</w:t>
      </w:r>
      <w:proofErr w:type="spellStart"/>
      <w:r w:rsidR="004E6E73" w:rsidRPr="00852ABF">
        <w:t>Widom</w:t>
      </w:r>
      <w:proofErr w:type="spellEnd"/>
      <w:r w:rsidR="004E6E73" w:rsidRPr="00852ABF">
        <w:t>, 2006]</w:t>
      </w:r>
      <w:r w:rsidR="004E6E73">
        <w:t>.</w:t>
      </w:r>
    </w:p>
    <w:p w:rsidR="00882702" w:rsidRPr="00A37C80" w:rsidRDefault="00882702" w:rsidP="009C1F9E">
      <w:pPr>
        <w:numPr>
          <w:ilvl w:val="0"/>
          <w:numId w:val="39"/>
        </w:numPr>
      </w:pPr>
      <w:r w:rsidRPr="009C1F9E">
        <w:rPr>
          <w:b/>
        </w:rPr>
        <w:t xml:space="preserve">Further </w:t>
      </w:r>
      <w:r w:rsidR="009C1F9E" w:rsidRPr="009C1F9E">
        <w:rPr>
          <w:b/>
        </w:rPr>
        <w:t>work</w:t>
      </w:r>
      <w:r w:rsidR="00A8056A" w:rsidRPr="009C1F9E">
        <w:rPr>
          <w:b/>
        </w:rPr>
        <w:t xml:space="preserve">: </w:t>
      </w:r>
      <w:r>
        <w:t>Interconnect results presented in the paper with general task of your research.</w:t>
      </w:r>
      <w:r w:rsidR="009C1F9E" w:rsidRPr="009C1F9E">
        <w:t xml:space="preserve"> </w:t>
      </w:r>
      <w:r w:rsidR="009C1F9E">
        <w:t>This material is important part of the value of a paper is showing how the work sets new research directions.</w:t>
      </w:r>
    </w:p>
    <w:p w:rsidR="00882702" w:rsidRPr="005D1B1D" w:rsidRDefault="00882702" w:rsidP="009C1F9E">
      <w:pPr>
        <w:numPr>
          <w:ilvl w:val="0"/>
          <w:numId w:val="39"/>
        </w:numPr>
      </w:pPr>
      <w:r w:rsidRPr="009C1F9E">
        <w:rPr>
          <w:b/>
        </w:rPr>
        <w:t>Acknowledgements</w:t>
      </w:r>
      <w:r w:rsidR="009C1F9E" w:rsidRPr="009C1F9E">
        <w:rPr>
          <w:b/>
        </w:rPr>
        <w:t>:</w:t>
      </w:r>
      <w:r w:rsidR="009C1F9E" w:rsidRPr="009C1F9E">
        <w:t xml:space="preserve"> </w:t>
      </w:r>
      <w:r w:rsidR="009C1F9E">
        <w:t>This is the right place to point the Project or any other source for partial support of your publication. Also, a</w:t>
      </w:r>
      <w:r w:rsidR="009C1F9E" w:rsidRPr="009C1F9E">
        <w:t>cknowledge anyone who</w:t>
      </w:r>
      <w:r w:rsidR="009C1F9E">
        <w:t xml:space="preserve"> </w:t>
      </w:r>
      <w:r w:rsidR="009C1F9E" w:rsidRPr="009C1F9E">
        <w:t>contributed in any way: through discussions, feedback on drafts, implementation, etc. If in</w:t>
      </w:r>
      <w:r w:rsidR="009C1F9E">
        <w:t xml:space="preserve"> </w:t>
      </w:r>
      <w:r w:rsidR="009C1F9E" w:rsidRPr="009C1F9E">
        <w:t>doubt about whether to include someone, include them.</w:t>
      </w:r>
      <w:r w:rsidR="009C1F9E">
        <w:t xml:space="preserve"> If your paper is supported by ITHEA ISS to be published with reduced fee, please include the obligatory acknowledgement: </w:t>
      </w:r>
      <w:r w:rsidR="009C1F9E" w:rsidRPr="009C1F9E">
        <w:rPr>
          <w:i/>
        </w:rPr>
        <w:t xml:space="preserve">"The paper is published with partial support by the ITHEA </w:t>
      </w:r>
      <w:r w:rsidR="009C1F9E">
        <w:rPr>
          <w:i/>
        </w:rPr>
        <w:t xml:space="preserve">ISS </w:t>
      </w:r>
      <w:r w:rsidR="009C1F9E" w:rsidRPr="009C1F9E">
        <w:rPr>
          <w:i/>
        </w:rPr>
        <w:t>(www.ithea.org) and the ADUIS (</w:t>
      </w:r>
      <w:hyperlink r:id="rId26" w:history="1">
        <w:r w:rsidR="005D1B1D" w:rsidRPr="00116FB8">
          <w:rPr>
            <w:rStyle w:val="Hyperlink"/>
            <w:i/>
          </w:rPr>
          <w:t>www.aduis.com.ua</w:t>
        </w:r>
      </w:hyperlink>
      <w:r w:rsidR="009C1F9E" w:rsidRPr="009C1F9E">
        <w:rPr>
          <w:i/>
        </w:rPr>
        <w:t>)"</w:t>
      </w:r>
    </w:p>
    <w:p w:rsidR="005D1B1D" w:rsidRDefault="005D1B1D" w:rsidP="005D1B1D">
      <w:pPr>
        <w:numPr>
          <w:ilvl w:val="0"/>
          <w:numId w:val="39"/>
        </w:numPr>
      </w:pPr>
      <w:r w:rsidRPr="005D1B1D">
        <w:rPr>
          <w:b/>
        </w:rPr>
        <w:t>Bibliography:</w:t>
      </w:r>
      <w:r>
        <w:t xml:space="preserve"> Please use the following template for references formatting:</w:t>
      </w:r>
    </w:p>
    <w:p w:rsidR="005D1B1D" w:rsidRPr="005D1B1D" w:rsidRDefault="005D1B1D" w:rsidP="005D1B1D">
      <w:pPr>
        <w:pStyle w:val="Bibliography"/>
      </w:pPr>
      <w:r w:rsidRPr="005D1B1D">
        <w:t>[Family name of the first author, publication year] First author family name, name, Second author family name, name,...</w:t>
      </w:r>
      <w:proofErr w:type="gramStart"/>
      <w:r w:rsidRPr="005D1B1D">
        <w:t>,N</w:t>
      </w:r>
      <w:proofErr w:type="gramEnd"/>
      <w:r w:rsidRPr="005D1B1D">
        <w:t>-</w:t>
      </w:r>
      <w:proofErr w:type="spellStart"/>
      <w:r w:rsidRPr="005D1B1D">
        <w:t>th</w:t>
      </w:r>
      <w:proofErr w:type="spellEnd"/>
      <w:r w:rsidRPr="005D1B1D">
        <w:t xml:space="preserve"> author family name, name. </w:t>
      </w:r>
      <w:proofErr w:type="gramStart"/>
      <w:r w:rsidRPr="005D1B1D">
        <w:lastRenderedPageBreak/>
        <w:t>Title of the publication.</w:t>
      </w:r>
      <w:proofErr w:type="gramEnd"/>
      <w:r w:rsidRPr="005D1B1D">
        <w:t xml:space="preserve"> Name of the journal, proceedings, </w:t>
      </w:r>
      <w:proofErr w:type="gramStart"/>
      <w:r w:rsidRPr="005D1B1D">
        <w:t>book</w:t>
      </w:r>
      <w:proofErr w:type="gramEnd"/>
      <w:r w:rsidRPr="005D1B1D">
        <w:t xml:space="preserve">. Volume, Issue, Publisher, year, pages, link to resource (if exists). </w:t>
      </w:r>
    </w:p>
    <w:p w:rsidR="005D1B1D" w:rsidRDefault="005D1B1D" w:rsidP="005D1B1D">
      <w:pPr>
        <w:ind w:left="720"/>
      </w:pPr>
      <w:r w:rsidRPr="005D1B1D">
        <w:rPr>
          <w:b/>
          <w:i/>
        </w:rPr>
        <w:t>Examples</w:t>
      </w:r>
      <w:r w:rsidRPr="006D224E">
        <w:t xml:space="preserve"> for referring book, journal, and conference proceeding</w:t>
      </w:r>
      <w:r>
        <w:t>:</w:t>
      </w:r>
    </w:p>
    <w:p w:rsidR="005D1B1D" w:rsidRPr="00882702" w:rsidRDefault="005D1B1D" w:rsidP="005D1B1D">
      <w:pPr>
        <w:pStyle w:val="Bibliography"/>
        <w:ind w:left="720" w:firstLine="0"/>
        <w:rPr>
          <w:b/>
          <w:i/>
        </w:rPr>
      </w:pPr>
      <w:r w:rsidRPr="00882702">
        <w:rPr>
          <w:b/>
          <w:i/>
        </w:rPr>
        <w:t>Reference to book:</w:t>
      </w:r>
    </w:p>
    <w:p w:rsidR="005D1B1D" w:rsidRPr="005D1B1D" w:rsidRDefault="005D1B1D" w:rsidP="005D1B1D">
      <w:pPr>
        <w:pStyle w:val="Bibliography"/>
      </w:pPr>
      <w:r w:rsidRPr="005D1B1D">
        <w:t>[Shannon, 1949] C.E.</w:t>
      </w:r>
      <w:r w:rsidR="007F2A1C">
        <w:t xml:space="preserve"> </w:t>
      </w:r>
      <w:r w:rsidRPr="005D1B1D">
        <w:t xml:space="preserve">Shannon. </w:t>
      </w:r>
      <w:proofErr w:type="gramStart"/>
      <w:r w:rsidRPr="005D1B1D">
        <w:t>The Mathematical theory of communication.</w:t>
      </w:r>
      <w:proofErr w:type="gramEnd"/>
      <w:r w:rsidRPr="005D1B1D">
        <w:t xml:space="preserve"> In: The Mathematical Theory of Communication. </w:t>
      </w:r>
      <w:proofErr w:type="gramStart"/>
      <w:r w:rsidRPr="005D1B1D">
        <w:t xml:space="preserve">Ed. </w:t>
      </w:r>
      <w:proofErr w:type="spellStart"/>
      <w:r w:rsidRPr="005D1B1D">
        <w:t>C.E.Shannon</w:t>
      </w:r>
      <w:proofErr w:type="spellEnd"/>
      <w:r w:rsidRPr="005D1B1D">
        <w:t xml:space="preserve"> and </w:t>
      </w:r>
      <w:proofErr w:type="spellStart"/>
      <w:r w:rsidRPr="005D1B1D">
        <w:t>W.Weaver</w:t>
      </w:r>
      <w:proofErr w:type="spellEnd"/>
      <w:r w:rsidRPr="005D1B1D">
        <w:t>.</w:t>
      </w:r>
      <w:proofErr w:type="gramEnd"/>
      <w:r w:rsidRPr="005D1B1D">
        <w:t xml:space="preserve"> University of Illinois Press, Urbana, 1949.</w:t>
      </w:r>
    </w:p>
    <w:p w:rsidR="005D1B1D" w:rsidRPr="00882702" w:rsidRDefault="005D1B1D" w:rsidP="005D1B1D">
      <w:pPr>
        <w:pStyle w:val="Bibliography"/>
        <w:ind w:left="720" w:firstLine="0"/>
        <w:rPr>
          <w:b/>
          <w:i/>
        </w:rPr>
      </w:pPr>
      <w:r w:rsidRPr="00882702">
        <w:rPr>
          <w:b/>
          <w:i/>
        </w:rPr>
        <w:t>Reference to journal:</w:t>
      </w:r>
    </w:p>
    <w:p w:rsidR="005D1B1D" w:rsidRDefault="005D1B1D" w:rsidP="005D1B1D">
      <w:pPr>
        <w:pStyle w:val="Bibliography"/>
      </w:pPr>
      <w:r w:rsidRPr="005D1B1D">
        <w:t xml:space="preserve">[Smith and Brown, 2003] Smith, V., Brown, A., </w:t>
      </w:r>
      <w:proofErr w:type="gramStart"/>
      <w:r w:rsidRPr="005D1B1D">
        <w:t>To</w:t>
      </w:r>
      <w:proofErr w:type="gramEnd"/>
      <w:r w:rsidRPr="005D1B1D">
        <w:t xml:space="preserve"> be or not to be. Journal ABCDEF, Vol.2, Issue 3. </w:t>
      </w:r>
      <w:proofErr w:type="gramStart"/>
      <w:r w:rsidRPr="005D1B1D">
        <w:t>Springer-</w:t>
      </w:r>
      <w:proofErr w:type="spellStart"/>
      <w:r w:rsidRPr="005D1B1D">
        <w:t>Verlag</w:t>
      </w:r>
      <w:proofErr w:type="spellEnd"/>
      <w:r w:rsidRPr="005D1B1D">
        <w:t>, 2003.</w:t>
      </w:r>
      <w:proofErr w:type="gramEnd"/>
      <w:r w:rsidRPr="005D1B1D">
        <w:t xml:space="preserve"> pp. 187-210. ISSN:  0123-0123 (print version), ISSN: 1619-1374 (on-line), doi</w:t>
      </w:r>
      <w:proofErr w:type="gramStart"/>
      <w:r w:rsidRPr="005D1B1D">
        <w:t>:00099994342342</w:t>
      </w:r>
      <w:proofErr w:type="gramEnd"/>
      <w:r w:rsidRPr="005D1B1D">
        <w:t xml:space="preserve"> </w:t>
      </w:r>
      <w:hyperlink r:id="rId27" w:history="1">
        <w:r w:rsidRPr="00116FB8">
          <w:rPr>
            <w:rStyle w:val="Hyperlink"/>
          </w:rPr>
          <w:t>http://article-link.com</w:t>
        </w:r>
      </w:hyperlink>
    </w:p>
    <w:p w:rsidR="005D1B1D" w:rsidRPr="00882702" w:rsidRDefault="005D1B1D" w:rsidP="005D1B1D">
      <w:pPr>
        <w:pStyle w:val="Bibliography"/>
        <w:ind w:left="720" w:firstLine="0"/>
        <w:rPr>
          <w:b/>
          <w:i/>
        </w:rPr>
      </w:pPr>
      <w:r w:rsidRPr="00882702">
        <w:rPr>
          <w:b/>
          <w:i/>
        </w:rPr>
        <w:t>Reference to proceeding</w:t>
      </w:r>
      <w:r>
        <w:rPr>
          <w:b/>
          <w:i/>
        </w:rPr>
        <w:t>s</w:t>
      </w:r>
      <w:r w:rsidRPr="00882702">
        <w:rPr>
          <w:b/>
          <w:i/>
        </w:rPr>
        <w:t>:</w:t>
      </w:r>
    </w:p>
    <w:p w:rsidR="005D1B1D" w:rsidRDefault="005D1B1D" w:rsidP="005D1B1D">
      <w:pPr>
        <w:pStyle w:val="Bibliography"/>
      </w:pPr>
      <w:r>
        <w:t xml:space="preserve">[Jackson et al, 2016] Jackson J., </w:t>
      </w:r>
      <w:r w:rsidR="007F2A1C">
        <w:t>Williams</w:t>
      </w:r>
      <w:r>
        <w:t xml:space="preserve"> D., </w:t>
      </w:r>
      <w:r w:rsidR="007F2A1C">
        <w:t>Davis</w:t>
      </w:r>
      <w:r>
        <w:t xml:space="preserve"> Y., Softwa</w:t>
      </w:r>
      <w:r w:rsidR="007F2A1C">
        <w:t>re</w:t>
      </w:r>
      <w:r>
        <w:t xml:space="preserve"> engineering </w:t>
      </w:r>
      <w:proofErr w:type="gramStart"/>
      <w:r>
        <w:t>In</w:t>
      </w:r>
      <w:proofErr w:type="gramEnd"/>
      <w:r>
        <w:t xml:space="preserve">: </w:t>
      </w:r>
      <w:proofErr w:type="spellStart"/>
      <w:r>
        <w:t>i.Tech</w:t>
      </w:r>
      <w:proofErr w:type="spellEnd"/>
      <w:r>
        <w:t xml:space="preserve"> 2016, Proceedings of the 19</w:t>
      </w:r>
      <w:r w:rsidRPr="00C12637">
        <w:t>th International Conference</w:t>
      </w:r>
      <w:r>
        <w:t xml:space="preserve"> information technologies</w:t>
      </w:r>
      <w:r w:rsidRPr="00C12637">
        <w:t xml:space="preserve">. </w:t>
      </w:r>
      <w:proofErr w:type="gramStart"/>
      <w:r w:rsidRPr="00C12637">
        <w:t>Edited by</w:t>
      </w:r>
      <w:r>
        <w:t xml:space="preserve"> A. Test, B. Test</w:t>
      </w:r>
      <w:r w:rsidRPr="00C12637">
        <w:t xml:space="preserve">. </w:t>
      </w:r>
      <w:r>
        <w:t>ITHEA Sofia, Bulgaria,</w:t>
      </w:r>
      <w:r w:rsidRPr="00C12637">
        <w:t xml:space="preserve"> 2016.</w:t>
      </w:r>
      <w:proofErr w:type="gramEnd"/>
      <w:r w:rsidRPr="00C12637">
        <w:t xml:space="preserve"> ISBN: </w:t>
      </w:r>
      <w:r>
        <w:t xml:space="preserve">123 456 789 012-X, </w:t>
      </w:r>
      <w:r w:rsidRPr="00C12637">
        <w:t xml:space="preserve">pp. 87-98. </w:t>
      </w:r>
      <w:r>
        <w:t xml:space="preserve">DOI </w:t>
      </w:r>
      <w:proofErr w:type="spellStart"/>
      <w:r>
        <w:t>xxxx-yyyyyyy</w:t>
      </w:r>
      <w:proofErr w:type="spellEnd"/>
      <w:r w:rsidRPr="00C12637">
        <w:t>,</w:t>
      </w:r>
      <w:r>
        <w:t xml:space="preserve"> </w:t>
      </w:r>
      <w:r w:rsidRPr="006D224E">
        <w:t>http://</w:t>
      </w:r>
      <w:r>
        <w:t>proceeding-link.com</w:t>
      </w:r>
    </w:p>
    <w:p w:rsidR="004E6E73" w:rsidRPr="000D09A0" w:rsidRDefault="004E6E73" w:rsidP="000D09A0">
      <w:pPr>
        <w:numPr>
          <w:ilvl w:val="0"/>
          <w:numId w:val="39"/>
        </w:numPr>
      </w:pPr>
      <w:r w:rsidRPr="000D09A0">
        <w:rPr>
          <w:b/>
        </w:rPr>
        <w:t>Appendices</w:t>
      </w:r>
      <w:r w:rsidR="000D09A0" w:rsidRPr="000D09A0">
        <w:rPr>
          <w:b/>
        </w:rPr>
        <w:t>:</w:t>
      </w:r>
      <w:r w:rsidR="000D09A0" w:rsidRPr="000D09A0">
        <w:t xml:space="preserve"> </w:t>
      </w:r>
      <w:r w:rsidR="000D09A0">
        <w:t>Appendices should contain detailed proofs and algorithms only. Appendices should not contain any material necessary for understanding the contributions of the paper as well as all material that most readers would not be interested in.</w:t>
      </w:r>
    </w:p>
    <w:p w:rsidR="004E6E73" w:rsidRPr="00186077" w:rsidRDefault="004E6E73" w:rsidP="00A8056A">
      <w:pPr>
        <w:numPr>
          <w:ilvl w:val="0"/>
          <w:numId w:val="39"/>
        </w:numPr>
      </w:pPr>
      <w:r w:rsidRPr="004E6E73">
        <w:rPr>
          <w:b/>
        </w:rPr>
        <w:t>Author’s information</w:t>
      </w:r>
      <w:r w:rsidR="00186077">
        <w:rPr>
          <w:b/>
        </w:rPr>
        <w:t>:</w:t>
      </w:r>
      <w:r w:rsidR="00186077" w:rsidRPr="00186077">
        <w:t xml:space="preserve"> </w:t>
      </w:r>
      <w:r w:rsidR="00186077">
        <w:t xml:space="preserve">This information is very important for contact with all authors to be contacted during the publishing process. Do not forget to check if the e-mail addresses are correct. Photo and </w:t>
      </w:r>
      <w:r w:rsidR="00186077" w:rsidRPr="00186077">
        <w:t>Major Fields of Scientific Research</w:t>
      </w:r>
      <w:r w:rsidR="00186077">
        <w:t xml:space="preserve"> are important, too. This information is useful for readers for further collaboration with authors especially during the conferences time.</w:t>
      </w:r>
    </w:p>
    <w:p w:rsidR="00E40219" w:rsidRDefault="00E40219" w:rsidP="00865D74">
      <w:pPr>
        <w:pStyle w:val="Subtitle"/>
      </w:pPr>
      <w:r>
        <w:t>Conclusion</w:t>
      </w:r>
    </w:p>
    <w:p w:rsidR="00E40219" w:rsidRDefault="00E40219" w:rsidP="00E40219">
      <w:r>
        <w:t>This exemplar is meant to be a model for manuscript format. Please make your manuscript look as much like this exemplar as possible. In case of serious deviations from the format, the paper will be returned for reformatting.</w:t>
      </w:r>
    </w:p>
    <w:p w:rsidR="00C50116" w:rsidRDefault="00C50116" w:rsidP="00865D74">
      <w:pPr>
        <w:pStyle w:val="Subtitle"/>
      </w:pPr>
      <w:r>
        <w:lastRenderedPageBreak/>
        <w:t>Bibliography</w:t>
      </w:r>
    </w:p>
    <w:p w:rsidR="00852ABF" w:rsidRPr="00852ABF" w:rsidRDefault="00852ABF" w:rsidP="00852ABF">
      <w:pPr>
        <w:pStyle w:val="Bibliography"/>
      </w:pPr>
      <w:r w:rsidRPr="00852ABF">
        <w:t>[</w:t>
      </w:r>
      <w:proofErr w:type="spellStart"/>
      <w:r w:rsidRPr="00852ABF">
        <w:t>Widom</w:t>
      </w:r>
      <w:proofErr w:type="spellEnd"/>
      <w:r w:rsidRPr="00852ABF">
        <w:t xml:space="preserve">, 2006] </w:t>
      </w:r>
      <w:proofErr w:type="spellStart"/>
      <w:r w:rsidRPr="00852ABF">
        <w:t>Widom</w:t>
      </w:r>
      <w:proofErr w:type="spellEnd"/>
      <w:r w:rsidRPr="00852ABF">
        <w:t xml:space="preserve"> Jennifer. </w:t>
      </w:r>
      <w:proofErr w:type="gramStart"/>
      <w:r w:rsidRPr="00852ABF">
        <w:t>Tips for Writing Technical Papers.</w:t>
      </w:r>
      <w:proofErr w:type="gramEnd"/>
      <w:r w:rsidRPr="00852ABF">
        <w:t xml:space="preserve"> Stanford </w:t>
      </w:r>
      <w:proofErr w:type="spellStart"/>
      <w:r w:rsidRPr="00852ABF">
        <w:t>InfoLab</w:t>
      </w:r>
      <w:proofErr w:type="spellEnd"/>
      <w:r w:rsidRPr="00852ABF">
        <w:t xml:space="preserve">, 2006. </w:t>
      </w:r>
      <w:hyperlink r:id="rId28" w:history="1">
        <w:r w:rsidRPr="00852ABF">
          <w:rPr>
            <w:rStyle w:val="Hyperlink"/>
          </w:rPr>
          <w:t>https://cs.stanford.edu/people/widom/paper-writing.html</w:t>
        </w:r>
      </w:hyperlink>
      <w:r w:rsidRPr="00852ABF">
        <w:t xml:space="preserve"> </w:t>
      </w:r>
    </w:p>
    <w:p w:rsidR="003E0E98" w:rsidRDefault="003E0E98" w:rsidP="00852ABF">
      <w:pPr>
        <w:pStyle w:val="Subtitle"/>
      </w:pPr>
      <w:r>
        <w:t>Authors' Information</w:t>
      </w:r>
    </w:p>
    <w:tbl>
      <w:tblPr>
        <w:tblW w:w="0" w:type="auto"/>
        <w:tblLook w:val="04A0"/>
      </w:tblPr>
      <w:tblGrid>
        <w:gridCol w:w="1296"/>
        <w:gridCol w:w="7425"/>
      </w:tblGrid>
      <w:tr w:rsidR="00D02CBA" w:rsidRPr="004A3FF9" w:rsidTr="002D42D6">
        <w:tc>
          <w:tcPr>
            <w:tcW w:w="0" w:type="auto"/>
          </w:tcPr>
          <w:p w:rsidR="00D02CBA" w:rsidRPr="004A3FF9" w:rsidRDefault="009E2810" w:rsidP="002D42D6">
            <w:pPr>
              <w:pStyle w:val="Normal-Authors"/>
              <w:jc w:val="center"/>
            </w:pPr>
            <w:r>
              <w:rPr>
                <w:noProof/>
                <w:lang w:eastAsia="en-US"/>
              </w:rPr>
              <w:drawing>
                <wp:inline distT="0" distB="0" distL="0" distR="0">
                  <wp:extent cx="661670" cy="880745"/>
                  <wp:effectExtent l="19050" t="0" r="5080" b="0"/>
                  <wp:docPr id="5" name="Picture 5" descr="photo-Mark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Markovw"/>
                          <pic:cNvPicPr>
                            <a:picLocks noChangeAspect="1" noChangeArrowheads="1"/>
                          </pic:cNvPicPr>
                        </pic:nvPicPr>
                        <pic:blipFill>
                          <a:blip r:embed="rId29" cstate="print"/>
                          <a:srcRect/>
                          <a:stretch>
                            <a:fillRect/>
                          </a:stretch>
                        </pic:blipFill>
                        <pic:spPr bwMode="auto">
                          <a:xfrm>
                            <a:off x="0" y="0"/>
                            <a:ext cx="661670" cy="880745"/>
                          </a:xfrm>
                          <a:prstGeom prst="rect">
                            <a:avLst/>
                          </a:prstGeom>
                          <a:noFill/>
                          <a:ln w="9525">
                            <a:noFill/>
                            <a:miter lim="800000"/>
                            <a:headEnd/>
                            <a:tailEnd/>
                          </a:ln>
                        </pic:spPr>
                      </pic:pic>
                    </a:graphicData>
                  </a:graphic>
                </wp:inline>
              </w:drawing>
            </w:r>
          </w:p>
        </w:tc>
        <w:tc>
          <w:tcPr>
            <w:tcW w:w="0" w:type="auto"/>
            <w:vAlign w:val="center"/>
          </w:tcPr>
          <w:p w:rsidR="00D02CBA" w:rsidRPr="004A3FF9" w:rsidRDefault="00D02CBA" w:rsidP="00FF20F9">
            <w:pPr>
              <w:pStyle w:val="Normal-Authors"/>
            </w:pPr>
            <w:r w:rsidRPr="005C067C">
              <w:rPr>
                <w:b/>
              </w:rPr>
              <w:t>Krassimir Markov</w:t>
            </w:r>
            <w:r w:rsidRPr="004A3FF9">
              <w:t xml:space="preserve"> – </w:t>
            </w:r>
            <w:r w:rsidR="002D42D6">
              <w:t xml:space="preserve">Institute of Information Theories and Applications; </w:t>
            </w:r>
            <w:r w:rsidR="005626DC">
              <w:t xml:space="preserve">ITHEA </w:t>
            </w:r>
            <w:r w:rsidRPr="004A3FF9">
              <w:t>Editor in chief</w:t>
            </w:r>
            <w:r w:rsidR="002D42D6">
              <w:t>.</w:t>
            </w:r>
            <w:r w:rsidRPr="004A3FF9">
              <w:t xml:space="preserve"> P.O. Box: 775, Sofia-1090, Bulgaria; e-mail: </w:t>
            </w:r>
            <w:hyperlink r:id="rId30" w:history="1">
              <w:r w:rsidRPr="005C067C">
                <w:rPr>
                  <w:szCs w:val="22"/>
                </w:rPr>
                <w:t>markov@foibg.com</w:t>
              </w:r>
            </w:hyperlink>
          </w:p>
          <w:p w:rsidR="00D02CBA" w:rsidRPr="004A3FF9" w:rsidRDefault="00D02CBA" w:rsidP="00425C6B">
            <w:pPr>
              <w:pStyle w:val="Normal-Authors"/>
            </w:pPr>
            <w:r w:rsidRPr="00517CCF">
              <w:t>Major Fields of Scientific Research:</w:t>
            </w:r>
            <w:r w:rsidRPr="004A3FF9">
              <w:t xml:space="preserve"> </w:t>
            </w:r>
            <w:r w:rsidRPr="005C067C">
              <w:rPr>
                <w:szCs w:val="24"/>
              </w:rPr>
              <w:t xml:space="preserve">General </w:t>
            </w:r>
            <w:r w:rsidR="004A3FF9" w:rsidRPr="005C067C">
              <w:rPr>
                <w:szCs w:val="24"/>
              </w:rPr>
              <w:t>theoretical</w:t>
            </w:r>
            <w:r w:rsidRPr="005C067C">
              <w:rPr>
                <w:szCs w:val="24"/>
              </w:rPr>
              <w:t xml:space="preserve"> information research</w:t>
            </w:r>
            <w:r w:rsidR="004A3FF9" w:rsidRPr="005C067C">
              <w:rPr>
                <w:szCs w:val="24"/>
              </w:rPr>
              <w:t xml:space="preserve">, </w:t>
            </w:r>
            <w:r w:rsidR="00425C6B">
              <w:rPr>
                <w:szCs w:val="24"/>
              </w:rPr>
              <w:t>Multi-dimensional information systems</w:t>
            </w:r>
          </w:p>
        </w:tc>
      </w:tr>
    </w:tbl>
    <w:p w:rsidR="00374BF0" w:rsidRDefault="00374BF0" w:rsidP="00374BF0"/>
    <w:p w:rsidR="00374BF0" w:rsidRDefault="00374BF0" w:rsidP="00374BF0"/>
    <w:p w:rsidR="00C6770D" w:rsidRDefault="00C6770D" w:rsidP="00374BF0"/>
    <w:p w:rsidR="00E40219" w:rsidRPr="00E40219" w:rsidRDefault="00852710" w:rsidP="00865D74">
      <w:pPr>
        <w:pStyle w:val="Subtitle"/>
      </w:pPr>
      <w:r>
        <w:t>Annex f</w:t>
      </w:r>
      <w:r w:rsidR="00E40219" w:rsidRPr="00E40219">
        <w:t>or papers written in Russian</w:t>
      </w:r>
    </w:p>
    <w:p w:rsidR="00374BF0" w:rsidRDefault="00374BF0" w:rsidP="007331DD">
      <w:pPr>
        <w:jc w:val="center"/>
        <w:rPr>
          <w:b/>
        </w:rPr>
      </w:pPr>
    </w:p>
    <w:p w:rsidR="004C3664" w:rsidRPr="007331DD" w:rsidRDefault="004C3664" w:rsidP="007331DD">
      <w:pPr>
        <w:jc w:val="center"/>
        <w:rPr>
          <w:b/>
        </w:rPr>
      </w:pPr>
      <w:r w:rsidRPr="007331DD">
        <w:rPr>
          <w:b/>
        </w:rPr>
        <w:t>ITHEA IJ and IBS Sample Sheet for Preparing the Manuscripts</w:t>
      </w:r>
    </w:p>
    <w:p w:rsidR="004C3664" w:rsidRPr="007331DD" w:rsidRDefault="004C3664" w:rsidP="007331DD">
      <w:pPr>
        <w:jc w:val="center"/>
        <w:rPr>
          <w:b/>
          <w:lang w:val="es-ES_tradnl"/>
        </w:rPr>
      </w:pPr>
      <w:r w:rsidRPr="007331DD">
        <w:rPr>
          <w:b/>
          <w:lang w:val="es-ES_tradnl"/>
        </w:rPr>
        <w:t>Krassimir Markov</w:t>
      </w:r>
    </w:p>
    <w:p w:rsidR="004C3664" w:rsidRPr="00245B30" w:rsidRDefault="004C3664" w:rsidP="00245B30">
      <w:pPr>
        <w:rPr>
          <w:i/>
        </w:rPr>
      </w:pPr>
      <w:r w:rsidRPr="00245B30">
        <w:rPr>
          <w:b/>
          <w:i/>
        </w:rPr>
        <w:t>Abstract</w:t>
      </w:r>
      <w:r w:rsidRPr="00245B30">
        <w:rPr>
          <w:i/>
        </w:rPr>
        <w:t>: For papers written in Russian the title, authors</w:t>
      </w:r>
      <w:r w:rsidR="001C03DF" w:rsidRPr="00245B30">
        <w:rPr>
          <w:i/>
        </w:rPr>
        <w:t>,</w:t>
      </w:r>
      <w:r w:rsidRPr="00245B30">
        <w:rPr>
          <w:i/>
        </w:rPr>
        <w:t xml:space="preserve"> abstract</w:t>
      </w:r>
      <w:r w:rsidR="001C03DF" w:rsidRPr="00245B30">
        <w:rPr>
          <w:i/>
        </w:rPr>
        <w:t xml:space="preserve">, </w:t>
      </w:r>
      <w:r w:rsidR="00245B30" w:rsidRPr="00245B30">
        <w:rPr>
          <w:i/>
        </w:rPr>
        <w:t xml:space="preserve">and </w:t>
      </w:r>
      <w:r w:rsidR="001C03DF" w:rsidRPr="00245B30">
        <w:rPr>
          <w:i/>
        </w:rPr>
        <w:t>keywords</w:t>
      </w:r>
      <w:r w:rsidRPr="00245B30">
        <w:rPr>
          <w:i/>
        </w:rPr>
        <w:t xml:space="preserve"> in English are obligated. Insert them at the end of paper after </w:t>
      </w:r>
      <w:r w:rsidR="003D55C6" w:rsidRPr="00245B30">
        <w:rPr>
          <w:i/>
        </w:rPr>
        <w:t>authors’</w:t>
      </w:r>
      <w:r w:rsidRPr="00245B30">
        <w:rPr>
          <w:i/>
        </w:rPr>
        <w:t xml:space="preserve"> information, i.e. just here.</w:t>
      </w:r>
    </w:p>
    <w:p w:rsidR="004C3664" w:rsidRPr="00245B30" w:rsidRDefault="001C03DF" w:rsidP="00245B30">
      <w:pPr>
        <w:rPr>
          <w:i/>
        </w:rPr>
      </w:pPr>
      <w:r w:rsidRPr="00245B30">
        <w:rPr>
          <w:b/>
          <w:i/>
        </w:rPr>
        <w:t>Keywords</w:t>
      </w:r>
      <w:r w:rsidRPr="00245B30">
        <w:rPr>
          <w:i/>
        </w:rPr>
        <w:t xml:space="preserve">: </w:t>
      </w:r>
      <w:r w:rsidRPr="007331DD">
        <w:rPr>
          <w:i/>
        </w:rPr>
        <w:t>(Keywords are your own designated keywords)</w:t>
      </w:r>
      <w:r w:rsidRPr="00245B30">
        <w:rPr>
          <w:i/>
        </w:rPr>
        <w:t>.</w:t>
      </w:r>
    </w:p>
    <w:sectPr w:rsidR="004C3664" w:rsidRPr="00245B30" w:rsidSect="00F969CF">
      <w:headerReference w:type="even" r:id="rId31"/>
      <w:headerReference w:type="default" r:id="rId32"/>
      <w:footnotePr>
        <w:numRestart w:val="eachPage"/>
      </w:footnotePr>
      <w:type w:val="continuous"/>
      <w:pgSz w:w="11907" w:h="16840" w:code="9"/>
      <w:pgMar w:top="1985" w:right="1701" w:bottom="1701" w:left="1701" w:header="851" w:footer="851" w:gutter="0"/>
      <w:cols w:space="5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C71" w:rsidRDefault="00C47C71">
      <w:r>
        <w:separator/>
      </w:r>
    </w:p>
    <w:p w:rsidR="00C47C71" w:rsidRDefault="00C47C71"/>
  </w:endnote>
  <w:endnote w:type="continuationSeparator" w:id="0">
    <w:p w:rsidR="00C47C71" w:rsidRDefault="00C47C71">
      <w:r>
        <w:continuationSeparator/>
      </w:r>
    </w:p>
    <w:p w:rsidR="00C47C71" w:rsidRDefault="00C47C7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C71" w:rsidRDefault="00C47C71">
      <w:r>
        <w:separator/>
      </w:r>
    </w:p>
    <w:p w:rsidR="00C47C71" w:rsidRDefault="00C47C71"/>
  </w:footnote>
  <w:footnote w:type="continuationSeparator" w:id="0">
    <w:p w:rsidR="00C47C71" w:rsidRDefault="00C47C71">
      <w:r>
        <w:continuationSeparator/>
      </w:r>
    </w:p>
    <w:p w:rsidR="00C47C71" w:rsidRDefault="00C47C7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4E" w:rsidRDefault="00DD2D4E" w:rsidP="00B47C99">
    <w:pPr>
      <w:framePr w:wrap="around" w:vAnchor="text" w:hAnchor="margin" w:xAlign="outside" w:y="1"/>
    </w:pPr>
    <w:r>
      <w:fldChar w:fldCharType="begin"/>
    </w:r>
    <w:r>
      <w:instrText xml:space="preserve">PAGE  </w:instrText>
    </w:r>
    <w:r>
      <w:fldChar w:fldCharType="end"/>
    </w:r>
  </w:p>
  <w:p w:rsidR="00DD2D4E" w:rsidRDefault="00DD2D4E" w:rsidP="00AD549F">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4E" w:rsidRDefault="00DD2D4E" w:rsidP="00B47C99">
    <w:pPr>
      <w:framePr w:wrap="around" w:vAnchor="text" w:hAnchor="margin" w:xAlign="outside" w:y="1"/>
    </w:pPr>
    <w:fldSimple w:instr="PAGE  ">
      <w:r w:rsidR="00165367">
        <w:rPr>
          <w:noProof/>
        </w:rPr>
        <w:t>14</w:t>
      </w:r>
    </w:fldSimple>
  </w:p>
  <w:p w:rsidR="00DD2D4E" w:rsidRPr="00C85B9E" w:rsidRDefault="00DD2D4E" w:rsidP="00C85B9E">
    <w:pPr>
      <w:jc w:val="center"/>
      <w:rPr>
        <w:b/>
        <w:szCs w:val="18"/>
      </w:rPr>
    </w:pPr>
    <w:r w:rsidRPr="00C85B9E">
      <w:rPr>
        <w:b/>
      </w:rPr>
      <w:t>ITHEA Sample Sheet</w:t>
    </w:r>
  </w:p>
  <w:p w:rsidR="00DD2D4E" w:rsidRPr="0075547D" w:rsidRDefault="00DD2D4E" w:rsidP="0075547D">
    <w:pPr>
      <w:pBdr>
        <w:top w:val="thinThickThinSmallGap" w:sz="12" w:space="1" w:color="auto"/>
      </w:pBdr>
      <w:jc w:val="center"/>
      <w:rPr>
        <w:color w:val="808080"/>
        <w:sz w:val="10"/>
        <w:szCs w:val="10"/>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2493"/>
    <w:multiLevelType w:val="hybridMultilevel"/>
    <w:tmpl w:val="9FD67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F7C54"/>
    <w:multiLevelType w:val="hybridMultilevel"/>
    <w:tmpl w:val="541C3E5C"/>
    <w:lvl w:ilvl="0" w:tplc="CBBC6E2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C2E21"/>
    <w:multiLevelType w:val="hybridMultilevel"/>
    <w:tmpl w:val="A6D6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224DE"/>
    <w:multiLevelType w:val="hybridMultilevel"/>
    <w:tmpl w:val="2C4A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32D99"/>
    <w:multiLevelType w:val="hybridMultilevel"/>
    <w:tmpl w:val="EE06E3D8"/>
    <w:lvl w:ilvl="0" w:tplc="7152DCC6">
      <w:numFmt w:val="bullet"/>
      <w:lvlText w:val="-"/>
      <w:lvlJc w:val="left"/>
      <w:pPr>
        <w:tabs>
          <w:tab w:val="num" w:pos="720"/>
        </w:tabs>
        <w:ind w:left="720" w:hanging="360"/>
      </w:pPr>
      <w:rPr>
        <w:rFonts w:ascii="Arial Narrow" w:eastAsia="MS Mincho" w:hAnsi="Arial Narrow"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nsid w:val="08C0654D"/>
    <w:multiLevelType w:val="hybridMultilevel"/>
    <w:tmpl w:val="0128B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F702B"/>
    <w:multiLevelType w:val="multilevel"/>
    <w:tmpl w:val="D6A40D98"/>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C5B246B"/>
    <w:multiLevelType w:val="hybridMultilevel"/>
    <w:tmpl w:val="759AFCEE"/>
    <w:lvl w:ilvl="0" w:tplc="4E522452">
      <w:numFmt w:val="bullet"/>
      <w:lvlText w:val="―"/>
      <w:lvlJc w:val="left"/>
      <w:pPr>
        <w:ind w:left="1440" w:hanging="360"/>
      </w:pPr>
      <w:rPr>
        <w:rFonts w:ascii="Trebuchet MS" w:eastAsia="Times New Roman" w:hAnsi="Trebuchet M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DD8392D"/>
    <w:multiLevelType w:val="hybridMultilevel"/>
    <w:tmpl w:val="52A29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97DC3"/>
    <w:multiLevelType w:val="hybridMultilevel"/>
    <w:tmpl w:val="F4FADE5C"/>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
    <w:nsid w:val="18622923"/>
    <w:multiLevelType w:val="hybridMultilevel"/>
    <w:tmpl w:val="B01E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F3EB4"/>
    <w:multiLevelType w:val="hybridMultilevel"/>
    <w:tmpl w:val="74F2DE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27EE7"/>
    <w:multiLevelType w:val="hybridMultilevel"/>
    <w:tmpl w:val="4FEA501E"/>
    <w:lvl w:ilvl="0" w:tplc="7152DCC6">
      <w:start w:val="4"/>
      <w:numFmt w:val="bullet"/>
      <w:lvlText w:val="-"/>
      <w:lvlJc w:val="left"/>
      <w:pPr>
        <w:ind w:left="360" w:hanging="360"/>
      </w:pPr>
      <w:rPr>
        <w:rFonts w:ascii="Arial Narrow" w:eastAsia="MS Mincho" w:hAnsi="Arial Narrow"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nsid w:val="23AF3935"/>
    <w:multiLevelType w:val="multilevel"/>
    <w:tmpl w:val="E1D2F1B2"/>
    <w:lvl w:ilvl="0">
      <w:numFmt w:val="bullet"/>
      <w:lvlText w:val="―"/>
      <w:lvlJc w:val="left"/>
      <w:pPr>
        <w:ind w:left="720" w:hanging="360"/>
      </w:pPr>
      <w:rPr>
        <w:rFonts w:ascii="Trebuchet MS" w:hAnsi="Trebuchet M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67163AB"/>
    <w:multiLevelType w:val="hybridMultilevel"/>
    <w:tmpl w:val="AC56CAC0"/>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1D3B42"/>
    <w:multiLevelType w:val="hybridMultilevel"/>
    <w:tmpl w:val="5CA49AA4"/>
    <w:lvl w:ilvl="0" w:tplc="290C29D4">
      <w:start w:val="1"/>
      <w:numFmt w:val="bullet"/>
      <w:pStyle w:val="dash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6B7502"/>
    <w:multiLevelType w:val="hybridMultilevel"/>
    <w:tmpl w:val="307C5018"/>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2E4BEA"/>
    <w:multiLevelType w:val="hybridMultilevel"/>
    <w:tmpl w:val="188AAEC4"/>
    <w:lvl w:ilvl="0" w:tplc="7152DCC6">
      <w:start w:val="4"/>
      <w:numFmt w:val="bullet"/>
      <w:lvlText w:val="-"/>
      <w:lvlJc w:val="left"/>
      <w:pPr>
        <w:tabs>
          <w:tab w:val="num" w:pos="720"/>
        </w:tabs>
        <w:ind w:left="720" w:hanging="360"/>
      </w:pPr>
      <w:rPr>
        <w:rFonts w:ascii="Arial Narrow" w:eastAsia="MS Mincho" w:hAnsi="Arial Narrow"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3B5609FF"/>
    <w:multiLevelType w:val="hybridMultilevel"/>
    <w:tmpl w:val="B2DAF72C"/>
    <w:lvl w:ilvl="0" w:tplc="CBBC6E2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044392"/>
    <w:multiLevelType w:val="hybridMultilevel"/>
    <w:tmpl w:val="15DE5AA2"/>
    <w:lvl w:ilvl="0" w:tplc="7152DCC6">
      <w:start w:val="4"/>
      <w:numFmt w:val="bullet"/>
      <w:lvlText w:val="-"/>
      <w:lvlJc w:val="left"/>
      <w:pPr>
        <w:tabs>
          <w:tab w:val="num" w:pos="720"/>
        </w:tabs>
        <w:ind w:left="720" w:hanging="360"/>
      </w:pPr>
      <w:rPr>
        <w:rFonts w:ascii="Arial Narrow" w:eastAsia="MS Mincho" w:hAnsi="Arial Narrow"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nsid w:val="45976CFE"/>
    <w:multiLevelType w:val="hybridMultilevel"/>
    <w:tmpl w:val="440874FA"/>
    <w:lvl w:ilvl="0" w:tplc="7152DCC6">
      <w:start w:val="4"/>
      <w:numFmt w:val="bullet"/>
      <w:lvlText w:val="-"/>
      <w:lvlJc w:val="left"/>
      <w:pPr>
        <w:ind w:left="360" w:hanging="360"/>
      </w:pPr>
      <w:rPr>
        <w:rFonts w:ascii="Arial Narrow" w:eastAsia="MS Mincho" w:hAnsi="Arial Narrow"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1">
    <w:nsid w:val="4F7452FE"/>
    <w:multiLevelType w:val="hybridMultilevel"/>
    <w:tmpl w:val="253CF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617737"/>
    <w:multiLevelType w:val="multilevel"/>
    <w:tmpl w:val="8FB0B834"/>
    <w:lvl w:ilvl="0">
      <w:start w:val="1"/>
      <w:numFmt w:val="decimal"/>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nsid w:val="537614C6"/>
    <w:multiLevelType w:val="hybridMultilevel"/>
    <w:tmpl w:val="4C8C21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D357CA1"/>
    <w:multiLevelType w:val="hybridMultilevel"/>
    <w:tmpl w:val="2258FFC0"/>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E86B11"/>
    <w:multiLevelType w:val="hybridMultilevel"/>
    <w:tmpl w:val="98009C84"/>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214819"/>
    <w:multiLevelType w:val="hybridMultilevel"/>
    <w:tmpl w:val="30B4BD64"/>
    <w:lvl w:ilvl="0" w:tplc="4E522452">
      <w:numFmt w:val="bullet"/>
      <w:lvlText w:val="―"/>
      <w:lvlJc w:val="left"/>
      <w:pPr>
        <w:ind w:left="1080" w:hanging="360"/>
      </w:pPr>
      <w:rPr>
        <w:rFonts w:ascii="Trebuchet MS" w:eastAsia="Times New Roman"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4DE6333"/>
    <w:multiLevelType w:val="hybridMultilevel"/>
    <w:tmpl w:val="CDE0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EB5CDC"/>
    <w:multiLevelType w:val="hybridMultilevel"/>
    <w:tmpl w:val="0128B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9052B3"/>
    <w:multiLevelType w:val="hybridMultilevel"/>
    <w:tmpl w:val="D6A4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314059"/>
    <w:multiLevelType w:val="hybridMultilevel"/>
    <w:tmpl w:val="9F00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2087B"/>
    <w:multiLevelType w:val="hybridMultilevel"/>
    <w:tmpl w:val="8A320494"/>
    <w:lvl w:ilvl="0" w:tplc="CBBC6E2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A3689"/>
    <w:multiLevelType w:val="hybridMultilevel"/>
    <w:tmpl w:val="DE20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4A7B28"/>
    <w:multiLevelType w:val="hybridMultilevel"/>
    <w:tmpl w:val="11C6393E"/>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952DBD"/>
    <w:multiLevelType w:val="hybridMultilevel"/>
    <w:tmpl w:val="C748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C816CD"/>
    <w:multiLevelType w:val="hybridMultilevel"/>
    <w:tmpl w:val="9024496C"/>
    <w:lvl w:ilvl="0" w:tplc="CBBC6E2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231C07"/>
    <w:multiLevelType w:val="hybridMultilevel"/>
    <w:tmpl w:val="E1D2F1B2"/>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51151C"/>
    <w:multiLevelType w:val="hybridMultilevel"/>
    <w:tmpl w:val="F06A949A"/>
    <w:lvl w:ilvl="0" w:tplc="4E5224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7"/>
  </w:num>
  <w:num w:numId="4">
    <w:abstractNumId w:val="4"/>
  </w:num>
  <w:num w:numId="5">
    <w:abstractNumId w:val="23"/>
  </w:num>
  <w:num w:numId="6">
    <w:abstractNumId w:val="20"/>
  </w:num>
  <w:num w:numId="7">
    <w:abstractNumId w:val="12"/>
  </w:num>
  <w:num w:numId="8">
    <w:abstractNumId w:val="29"/>
  </w:num>
  <w:num w:numId="9">
    <w:abstractNumId w:val="3"/>
  </w:num>
  <w:num w:numId="10">
    <w:abstractNumId w:val="32"/>
  </w:num>
  <w:num w:numId="11">
    <w:abstractNumId w:val="2"/>
  </w:num>
  <w:num w:numId="12">
    <w:abstractNumId w:val="10"/>
  </w:num>
  <w:num w:numId="13">
    <w:abstractNumId w:val="5"/>
  </w:num>
  <w:num w:numId="14">
    <w:abstractNumId w:val="6"/>
  </w:num>
  <w:num w:numId="15">
    <w:abstractNumId w:val="9"/>
  </w:num>
  <w:num w:numId="16">
    <w:abstractNumId w:val="15"/>
  </w:num>
  <w:num w:numId="17">
    <w:abstractNumId w:val="11"/>
  </w:num>
  <w:num w:numId="18">
    <w:abstractNumId w:val="15"/>
  </w:num>
  <w:num w:numId="19">
    <w:abstractNumId w:val="36"/>
  </w:num>
  <w:num w:numId="20">
    <w:abstractNumId w:val="33"/>
  </w:num>
  <w:num w:numId="21">
    <w:abstractNumId w:val="16"/>
  </w:num>
  <w:num w:numId="22">
    <w:abstractNumId w:val="28"/>
  </w:num>
  <w:num w:numId="23">
    <w:abstractNumId w:val="1"/>
  </w:num>
  <w:num w:numId="24">
    <w:abstractNumId w:val="18"/>
  </w:num>
  <w:num w:numId="25">
    <w:abstractNumId w:val="31"/>
  </w:num>
  <w:num w:numId="26">
    <w:abstractNumId w:val="35"/>
  </w:num>
  <w:num w:numId="27">
    <w:abstractNumId w:val="34"/>
  </w:num>
  <w:num w:numId="28">
    <w:abstractNumId w:val="25"/>
  </w:num>
  <w:num w:numId="29">
    <w:abstractNumId w:val="0"/>
  </w:num>
  <w:num w:numId="30">
    <w:abstractNumId w:val="26"/>
  </w:num>
  <w:num w:numId="31">
    <w:abstractNumId w:val="14"/>
  </w:num>
  <w:num w:numId="32">
    <w:abstractNumId w:val="24"/>
  </w:num>
  <w:num w:numId="33">
    <w:abstractNumId w:val="13"/>
  </w:num>
  <w:num w:numId="34">
    <w:abstractNumId w:val="30"/>
  </w:num>
  <w:num w:numId="35">
    <w:abstractNumId w:val="21"/>
  </w:num>
  <w:num w:numId="36">
    <w:abstractNumId w:val="8"/>
  </w:num>
  <w:num w:numId="37">
    <w:abstractNumId w:val="27"/>
  </w:num>
  <w:num w:numId="38">
    <w:abstractNumId w:val="7"/>
  </w:num>
  <w:num w:numId="39">
    <w:abstractNumId w:val="3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embedSystemFonts/>
  <w:mirrorMargin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v:textbox inset="5.85pt,.7pt,5.85pt,.7pt"/>
    </o:shapedefaults>
  </w:hdrShapeDefaults>
  <w:footnotePr>
    <w:numRestart w:val="eachPage"/>
    <w:footnote w:id="-1"/>
    <w:footnote w:id="0"/>
  </w:footnotePr>
  <w:endnotePr>
    <w:endnote w:id="-1"/>
    <w:endnote w:id="0"/>
  </w:endnotePr>
  <w:compat>
    <w:useFELayout/>
  </w:compat>
  <w:rsids>
    <w:rsidRoot w:val="00315F4B"/>
    <w:rsid w:val="00021650"/>
    <w:rsid w:val="00031E5D"/>
    <w:rsid w:val="00032DB9"/>
    <w:rsid w:val="000541A7"/>
    <w:rsid w:val="00060442"/>
    <w:rsid w:val="00067942"/>
    <w:rsid w:val="000732E8"/>
    <w:rsid w:val="0009171D"/>
    <w:rsid w:val="00094013"/>
    <w:rsid w:val="000A41C2"/>
    <w:rsid w:val="000A71A2"/>
    <w:rsid w:val="000B276D"/>
    <w:rsid w:val="000B65D0"/>
    <w:rsid w:val="000D09A0"/>
    <w:rsid w:val="000D48E7"/>
    <w:rsid w:val="000D4AB8"/>
    <w:rsid w:val="000D5ED2"/>
    <w:rsid w:val="000D7B4D"/>
    <w:rsid w:val="000E3BCD"/>
    <w:rsid w:val="000F75DF"/>
    <w:rsid w:val="00104903"/>
    <w:rsid w:val="00120B1E"/>
    <w:rsid w:val="00141D5B"/>
    <w:rsid w:val="0014286C"/>
    <w:rsid w:val="00147EDD"/>
    <w:rsid w:val="0015025A"/>
    <w:rsid w:val="00157DE8"/>
    <w:rsid w:val="00163084"/>
    <w:rsid w:val="00164E1D"/>
    <w:rsid w:val="00165367"/>
    <w:rsid w:val="00166336"/>
    <w:rsid w:val="00184ECB"/>
    <w:rsid w:val="00186077"/>
    <w:rsid w:val="001C03DF"/>
    <w:rsid w:val="001C44E5"/>
    <w:rsid w:val="001D591A"/>
    <w:rsid w:val="001D698F"/>
    <w:rsid w:val="001E5499"/>
    <w:rsid w:val="001E63BA"/>
    <w:rsid w:val="00220F57"/>
    <w:rsid w:val="00235096"/>
    <w:rsid w:val="00236551"/>
    <w:rsid w:val="00245B30"/>
    <w:rsid w:val="00245F0B"/>
    <w:rsid w:val="00275465"/>
    <w:rsid w:val="00277E93"/>
    <w:rsid w:val="0028141E"/>
    <w:rsid w:val="0029133B"/>
    <w:rsid w:val="002926A1"/>
    <w:rsid w:val="0029716C"/>
    <w:rsid w:val="002A0BCA"/>
    <w:rsid w:val="002A3847"/>
    <w:rsid w:val="002A5E5C"/>
    <w:rsid w:val="002B553D"/>
    <w:rsid w:val="002C1201"/>
    <w:rsid w:val="002C2810"/>
    <w:rsid w:val="002D42D6"/>
    <w:rsid w:val="002D506D"/>
    <w:rsid w:val="002D78D7"/>
    <w:rsid w:val="002F2058"/>
    <w:rsid w:val="00302F97"/>
    <w:rsid w:val="00304043"/>
    <w:rsid w:val="0031086B"/>
    <w:rsid w:val="00313D81"/>
    <w:rsid w:val="00315098"/>
    <w:rsid w:val="00315F4B"/>
    <w:rsid w:val="00330831"/>
    <w:rsid w:val="003323DB"/>
    <w:rsid w:val="00333446"/>
    <w:rsid w:val="0033700F"/>
    <w:rsid w:val="003464D0"/>
    <w:rsid w:val="00347864"/>
    <w:rsid w:val="00350108"/>
    <w:rsid w:val="003528AF"/>
    <w:rsid w:val="00361CA4"/>
    <w:rsid w:val="00361D15"/>
    <w:rsid w:val="00374BF0"/>
    <w:rsid w:val="003757D8"/>
    <w:rsid w:val="00380B5C"/>
    <w:rsid w:val="003904DF"/>
    <w:rsid w:val="00395711"/>
    <w:rsid w:val="0039773A"/>
    <w:rsid w:val="003D4A0E"/>
    <w:rsid w:val="003D55C6"/>
    <w:rsid w:val="003D7D26"/>
    <w:rsid w:val="003E0E98"/>
    <w:rsid w:val="003E5A12"/>
    <w:rsid w:val="003F2C8F"/>
    <w:rsid w:val="004042E9"/>
    <w:rsid w:val="004107BA"/>
    <w:rsid w:val="004227AF"/>
    <w:rsid w:val="00422A4A"/>
    <w:rsid w:val="00425C6B"/>
    <w:rsid w:val="00440696"/>
    <w:rsid w:val="00461157"/>
    <w:rsid w:val="004710F1"/>
    <w:rsid w:val="00480A36"/>
    <w:rsid w:val="00481BC4"/>
    <w:rsid w:val="00482BBE"/>
    <w:rsid w:val="00485A72"/>
    <w:rsid w:val="00494F89"/>
    <w:rsid w:val="00496C71"/>
    <w:rsid w:val="004973DB"/>
    <w:rsid w:val="004A3FF9"/>
    <w:rsid w:val="004A58E1"/>
    <w:rsid w:val="004A7FC3"/>
    <w:rsid w:val="004C3664"/>
    <w:rsid w:val="004C50A0"/>
    <w:rsid w:val="004C697B"/>
    <w:rsid w:val="004E6E73"/>
    <w:rsid w:val="004F2AFB"/>
    <w:rsid w:val="004F56E3"/>
    <w:rsid w:val="004F69EC"/>
    <w:rsid w:val="00506534"/>
    <w:rsid w:val="005150E3"/>
    <w:rsid w:val="00516850"/>
    <w:rsid w:val="00517CCF"/>
    <w:rsid w:val="0052518B"/>
    <w:rsid w:val="00526C30"/>
    <w:rsid w:val="00527E2E"/>
    <w:rsid w:val="0054461F"/>
    <w:rsid w:val="005454A8"/>
    <w:rsid w:val="0055408F"/>
    <w:rsid w:val="005626DC"/>
    <w:rsid w:val="0057311C"/>
    <w:rsid w:val="00577371"/>
    <w:rsid w:val="005949AF"/>
    <w:rsid w:val="005A1B15"/>
    <w:rsid w:val="005B16A2"/>
    <w:rsid w:val="005C0571"/>
    <w:rsid w:val="005C067C"/>
    <w:rsid w:val="005D089B"/>
    <w:rsid w:val="005D0B1B"/>
    <w:rsid w:val="005D1979"/>
    <w:rsid w:val="005D1B1D"/>
    <w:rsid w:val="005D473A"/>
    <w:rsid w:val="005E0258"/>
    <w:rsid w:val="005E144D"/>
    <w:rsid w:val="005E5CD6"/>
    <w:rsid w:val="005E5EC0"/>
    <w:rsid w:val="005E7C44"/>
    <w:rsid w:val="005F7CD5"/>
    <w:rsid w:val="00611948"/>
    <w:rsid w:val="006123F2"/>
    <w:rsid w:val="00623763"/>
    <w:rsid w:val="00626BCA"/>
    <w:rsid w:val="00630F12"/>
    <w:rsid w:val="00631ECA"/>
    <w:rsid w:val="00633EFB"/>
    <w:rsid w:val="0065362C"/>
    <w:rsid w:val="006572A4"/>
    <w:rsid w:val="00661AC5"/>
    <w:rsid w:val="006627F9"/>
    <w:rsid w:val="00665195"/>
    <w:rsid w:val="00690CCC"/>
    <w:rsid w:val="00693709"/>
    <w:rsid w:val="0069602C"/>
    <w:rsid w:val="006B53AA"/>
    <w:rsid w:val="006C26DC"/>
    <w:rsid w:val="006C2D8E"/>
    <w:rsid w:val="006C4133"/>
    <w:rsid w:val="006C4E7B"/>
    <w:rsid w:val="006C5329"/>
    <w:rsid w:val="006C5977"/>
    <w:rsid w:val="006D224E"/>
    <w:rsid w:val="006E2698"/>
    <w:rsid w:val="006F1FDF"/>
    <w:rsid w:val="006F4B08"/>
    <w:rsid w:val="006F731E"/>
    <w:rsid w:val="00702F9F"/>
    <w:rsid w:val="007071DB"/>
    <w:rsid w:val="00727B99"/>
    <w:rsid w:val="007331DD"/>
    <w:rsid w:val="0075547D"/>
    <w:rsid w:val="0076275C"/>
    <w:rsid w:val="007628D9"/>
    <w:rsid w:val="007669EC"/>
    <w:rsid w:val="00774720"/>
    <w:rsid w:val="00774A4C"/>
    <w:rsid w:val="007774F7"/>
    <w:rsid w:val="00782363"/>
    <w:rsid w:val="00782899"/>
    <w:rsid w:val="00785413"/>
    <w:rsid w:val="007A405A"/>
    <w:rsid w:val="007A409C"/>
    <w:rsid w:val="007B65B6"/>
    <w:rsid w:val="007E746E"/>
    <w:rsid w:val="007F1DF8"/>
    <w:rsid w:val="007F2A1C"/>
    <w:rsid w:val="007F42C9"/>
    <w:rsid w:val="007F6E90"/>
    <w:rsid w:val="00804D0B"/>
    <w:rsid w:val="008228DD"/>
    <w:rsid w:val="0082726A"/>
    <w:rsid w:val="00843ACB"/>
    <w:rsid w:val="00843DA8"/>
    <w:rsid w:val="00847B53"/>
    <w:rsid w:val="00852710"/>
    <w:rsid w:val="00852ABF"/>
    <w:rsid w:val="00865D74"/>
    <w:rsid w:val="0086679C"/>
    <w:rsid w:val="0087022C"/>
    <w:rsid w:val="008721C6"/>
    <w:rsid w:val="00875842"/>
    <w:rsid w:val="008763C5"/>
    <w:rsid w:val="00882702"/>
    <w:rsid w:val="00885FD3"/>
    <w:rsid w:val="008861B8"/>
    <w:rsid w:val="00894C56"/>
    <w:rsid w:val="00895034"/>
    <w:rsid w:val="008A40C8"/>
    <w:rsid w:val="008B4331"/>
    <w:rsid w:val="008C182A"/>
    <w:rsid w:val="008D4FC2"/>
    <w:rsid w:val="008E27B3"/>
    <w:rsid w:val="008F2728"/>
    <w:rsid w:val="008F6D53"/>
    <w:rsid w:val="008F7CAC"/>
    <w:rsid w:val="0090214E"/>
    <w:rsid w:val="00911BED"/>
    <w:rsid w:val="00917BE5"/>
    <w:rsid w:val="00924D53"/>
    <w:rsid w:val="00925BD4"/>
    <w:rsid w:val="009278B0"/>
    <w:rsid w:val="0093148F"/>
    <w:rsid w:val="00934448"/>
    <w:rsid w:val="009446CD"/>
    <w:rsid w:val="00957768"/>
    <w:rsid w:val="00967D6B"/>
    <w:rsid w:val="00970C5E"/>
    <w:rsid w:val="009A13FF"/>
    <w:rsid w:val="009A175A"/>
    <w:rsid w:val="009B5C54"/>
    <w:rsid w:val="009C0CF5"/>
    <w:rsid w:val="009C1F9E"/>
    <w:rsid w:val="009D0BB3"/>
    <w:rsid w:val="009E2810"/>
    <w:rsid w:val="009F768A"/>
    <w:rsid w:val="00A00517"/>
    <w:rsid w:val="00A11AFD"/>
    <w:rsid w:val="00A156C7"/>
    <w:rsid w:val="00A2585A"/>
    <w:rsid w:val="00A265DE"/>
    <w:rsid w:val="00A32159"/>
    <w:rsid w:val="00A32DCB"/>
    <w:rsid w:val="00A37C80"/>
    <w:rsid w:val="00A37F43"/>
    <w:rsid w:val="00A44883"/>
    <w:rsid w:val="00A53355"/>
    <w:rsid w:val="00A67856"/>
    <w:rsid w:val="00A67EE4"/>
    <w:rsid w:val="00A76D7A"/>
    <w:rsid w:val="00A8056A"/>
    <w:rsid w:val="00A87241"/>
    <w:rsid w:val="00A92158"/>
    <w:rsid w:val="00A95537"/>
    <w:rsid w:val="00AB61FA"/>
    <w:rsid w:val="00AB657E"/>
    <w:rsid w:val="00AD0589"/>
    <w:rsid w:val="00AD421A"/>
    <w:rsid w:val="00AD549F"/>
    <w:rsid w:val="00AE4B7A"/>
    <w:rsid w:val="00AF2EE0"/>
    <w:rsid w:val="00AF46E6"/>
    <w:rsid w:val="00B11182"/>
    <w:rsid w:val="00B15208"/>
    <w:rsid w:val="00B21AB8"/>
    <w:rsid w:val="00B26085"/>
    <w:rsid w:val="00B356FB"/>
    <w:rsid w:val="00B47C99"/>
    <w:rsid w:val="00B50666"/>
    <w:rsid w:val="00B6498A"/>
    <w:rsid w:val="00B71BFD"/>
    <w:rsid w:val="00B94D74"/>
    <w:rsid w:val="00B958C8"/>
    <w:rsid w:val="00BB23A7"/>
    <w:rsid w:val="00BB2B6A"/>
    <w:rsid w:val="00BB73C2"/>
    <w:rsid w:val="00BD143F"/>
    <w:rsid w:val="00BE0DCA"/>
    <w:rsid w:val="00BF5B4A"/>
    <w:rsid w:val="00C100E7"/>
    <w:rsid w:val="00C10F89"/>
    <w:rsid w:val="00C12637"/>
    <w:rsid w:val="00C1271C"/>
    <w:rsid w:val="00C13F94"/>
    <w:rsid w:val="00C3748E"/>
    <w:rsid w:val="00C41561"/>
    <w:rsid w:val="00C41D29"/>
    <w:rsid w:val="00C42EAF"/>
    <w:rsid w:val="00C47C71"/>
    <w:rsid w:val="00C47E16"/>
    <w:rsid w:val="00C50116"/>
    <w:rsid w:val="00C53C33"/>
    <w:rsid w:val="00C562E4"/>
    <w:rsid w:val="00C57787"/>
    <w:rsid w:val="00C674E9"/>
    <w:rsid w:val="00C6770D"/>
    <w:rsid w:val="00C71631"/>
    <w:rsid w:val="00C8001F"/>
    <w:rsid w:val="00C80927"/>
    <w:rsid w:val="00C83574"/>
    <w:rsid w:val="00C85B9E"/>
    <w:rsid w:val="00C87EC0"/>
    <w:rsid w:val="00C93A8A"/>
    <w:rsid w:val="00CA0AE5"/>
    <w:rsid w:val="00CA12DD"/>
    <w:rsid w:val="00CA2816"/>
    <w:rsid w:val="00CA3C75"/>
    <w:rsid w:val="00CC053D"/>
    <w:rsid w:val="00CC645B"/>
    <w:rsid w:val="00CE07C0"/>
    <w:rsid w:val="00CF2FB2"/>
    <w:rsid w:val="00CF4BA6"/>
    <w:rsid w:val="00D02CBA"/>
    <w:rsid w:val="00D05943"/>
    <w:rsid w:val="00D06E94"/>
    <w:rsid w:val="00D12210"/>
    <w:rsid w:val="00D145C8"/>
    <w:rsid w:val="00D14CCB"/>
    <w:rsid w:val="00D20A1A"/>
    <w:rsid w:val="00D21526"/>
    <w:rsid w:val="00D25618"/>
    <w:rsid w:val="00D337C5"/>
    <w:rsid w:val="00D36326"/>
    <w:rsid w:val="00D5781C"/>
    <w:rsid w:val="00D765D8"/>
    <w:rsid w:val="00D87C62"/>
    <w:rsid w:val="00D90544"/>
    <w:rsid w:val="00DA7D06"/>
    <w:rsid w:val="00DB4A38"/>
    <w:rsid w:val="00DC06D3"/>
    <w:rsid w:val="00DC3B1A"/>
    <w:rsid w:val="00DD2D4E"/>
    <w:rsid w:val="00DE0B9E"/>
    <w:rsid w:val="00DE367F"/>
    <w:rsid w:val="00DE6E0F"/>
    <w:rsid w:val="00DF139C"/>
    <w:rsid w:val="00E028BF"/>
    <w:rsid w:val="00E12169"/>
    <w:rsid w:val="00E21E4A"/>
    <w:rsid w:val="00E2415F"/>
    <w:rsid w:val="00E32C3D"/>
    <w:rsid w:val="00E40219"/>
    <w:rsid w:val="00E44620"/>
    <w:rsid w:val="00E46FB5"/>
    <w:rsid w:val="00E54AC9"/>
    <w:rsid w:val="00E5594E"/>
    <w:rsid w:val="00E60E0E"/>
    <w:rsid w:val="00E81262"/>
    <w:rsid w:val="00E90289"/>
    <w:rsid w:val="00E976A4"/>
    <w:rsid w:val="00EA62CD"/>
    <w:rsid w:val="00EA6DC6"/>
    <w:rsid w:val="00EC60A4"/>
    <w:rsid w:val="00ED0CA7"/>
    <w:rsid w:val="00EE0156"/>
    <w:rsid w:val="00EE044D"/>
    <w:rsid w:val="00EE1B92"/>
    <w:rsid w:val="00EE7F76"/>
    <w:rsid w:val="00EF4055"/>
    <w:rsid w:val="00EF6D28"/>
    <w:rsid w:val="00F058E5"/>
    <w:rsid w:val="00F12E20"/>
    <w:rsid w:val="00F148F5"/>
    <w:rsid w:val="00F1698B"/>
    <w:rsid w:val="00F226D1"/>
    <w:rsid w:val="00F337E0"/>
    <w:rsid w:val="00F41EAB"/>
    <w:rsid w:val="00F43033"/>
    <w:rsid w:val="00F539F4"/>
    <w:rsid w:val="00F63494"/>
    <w:rsid w:val="00F7334C"/>
    <w:rsid w:val="00F77BDC"/>
    <w:rsid w:val="00F969CF"/>
    <w:rsid w:val="00FC03CC"/>
    <w:rsid w:val="00FC2CED"/>
    <w:rsid w:val="00FE3363"/>
    <w:rsid w:val="00FE5129"/>
    <w:rsid w:val="00FE759A"/>
    <w:rsid w:val="00FF20F9"/>
    <w:rsid w:val="00FF51C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caption" w:semiHidden="1" w:unhideWhenUsed="1" w:qFormat="1"/>
    <w:lsdException w:name="Title" w:qFormat="1"/>
    <w:lsdException w:name="Subtitle" w:qFormat="1"/>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nhideWhenUsed="1" w:qFormat="1"/>
    <w:lsdException w:name="TOC Heading" w:semiHidden="1" w:uiPriority="39" w:unhideWhenUsed="1" w:qFormat="1"/>
  </w:latentStyles>
  <w:style w:type="paragraph" w:default="1" w:styleId="Normal">
    <w:name w:val="Normal"/>
    <w:qFormat/>
    <w:rsid w:val="00C6770D"/>
    <w:pPr>
      <w:spacing w:before="60" w:after="60" w:line="336" w:lineRule="auto"/>
      <w:jc w:val="both"/>
    </w:pPr>
    <w:rPr>
      <w:rFonts w:ascii="Arial" w:hAnsi="Arial"/>
      <w:sz w:val="24"/>
      <w:lang w:eastAsia="bg-BG"/>
    </w:rPr>
  </w:style>
  <w:style w:type="paragraph" w:styleId="Heading1">
    <w:name w:val="heading 1"/>
    <w:basedOn w:val="Normal"/>
    <w:next w:val="Normal"/>
    <w:qFormat/>
    <w:rsid w:val="0015025A"/>
    <w:pPr>
      <w:keepNext/>
      <w:widowControl w:val="0"/>
      <w:tabs>
        <w:tab w:val="num" w:pos="567"/>
      </w:tabs>
      <w:ind w:left="567" w:hanging="567"/>
      <w:outlineLvl w:val="0"/>
    </w:pPr>
    <w:rPr>
      <w:b/>
      <w:lang w:val="ru-RU"/>
    </w:rPr>
  </w:style>
  <w:style w:type="paragraph" w:styleId="Heading2">
    <w:name w:val="heading 2"/>
    <w:basedOn w:val="Normal"/>
    <w:next w:val="Normal"/>
    <w:qFormat/>
    <w:pPr>
      <w:keepNext/>
      <w:widowControl w:val="0"/>
      <w:numPr>
        <w:ilvl w:val="1"/>
        <w:numId w:val="1"/>
      </w:numPr>
      <w:outlineLvl w:val="1"/>
    </w:pPr>
    <w:rPr>
      <w:b/>
    </w:rPr>
  </w:style>
  <w:style w:type="paragraph" w:styleId="Heading3">
    <w:name w:val="heading 3"/>
    <w:basedOn w:val="Normal"/>
    <w:next w:val="Normal"/>
    <w:qFormat/>
    <w:rsid w:val="0015025A"/>
    <w:pPr>
      <w:keepNext/>
      <w:widowControl w:val="0"/>
      <w:numPr>
        <w:ilvl w:val="2"/>
        <w:numId w:val="1"/>
      </w:numPr>
      <w:outlineLvl w:val="2"/>
    </w:pPr>
    <w:rPr>
      <w:b/>
    </w:rPr>
  </w:style>
  <w:style w:type="paragraph" w:styleId="Heading4">
    <w:name w:val="heading 4"/>
    <w:basedOn w:val="Normal"/>
    <w:next w:val="Normal"/>
    <w:rsid w:val="0015025A"/>
    <w:pPr>
      <w:keepNext/>
      <w:numPr>
        <w:ilvl w:val="3"/>
        <w:numId w:val="1"/>
      </w:numPr>
      <w:spacing w:before="240"/>
      <w:outlineLvl w:val="3"/>
    </w:pPr>
  </w:style>
  <w:style w:type="paragraph" w:styleId="Heading5">
    <w:name w:val="heading 5"/>
    <w:basedOn w:val="Normal"/>
    <w:next w:val="Normal"/>
    <w:rsid w:val="0015025A"/>
    <w:pPr>
      <w:numPr>
        <w:ilvl w:val="4"/>
        <w:numId w:val="1"/>
      </w:numPr>
      <w:spacing w:before="240"/>
      <w:outlineLvl w:val="4"/>
    </w:pPr>
  </w:style>
  <w:style w:type="paragraph" w:styleId="Heading6">
    <w:name w:val="heading 6"/>
    <w:basedOn w:val="Normal"/>
    <w:next w:val="Normal"/>
    <w:rsid w:val="00A95537"/>
    <w:pPr>
      <w:numPr>
        <w:ilvl w:val="5"/>
        <w:numId w:val="1"/>
      </w:numPr>
      <w:spacing w:before="240"/>
      <w:outlineLvl w:val="5"/>
    </w:pPr>
  </w:style>
  <w:style w:type="paragraph" w:styleId="Heading7">
    <w:name w:val="heading 7"/>
    <w:basedOn w:val="Normal"/>
    <w:next w:val="Normal"/>
    <w:rsid w:val="00A95537"/>
    <w:pPr>
      <w:numPr>
        <w:ilvl w:val="6"/>
        <w:numId w:val="1"/>
      </w:numPr>
      <w:spacing w:before="240"/>
      <w:outlineLvl w:val="6"/>
    </w:pPr>
  </w:style>
  <w:style w:type="paragraph" w:styleId="Heading8">
    <w:name w:val="heading 8"/>
    <w:basedOn w:val="Normal"/>
    <w:next w:val="Normal"/>
    <w:rsid w:val="00A95537"/>
    <w:pPr>
      <w:numPr>
        <w:ilvl w:val="7"/>
        <w:numId w:val="1"/>
      </w:numPr>
      <w:spacing w:before="240"/>
      <w:outlineLvl w:val="7"/>
    </w:pPr>
  </w:style>
  <w:style w:type="paragraph" w:styleId="Heading9">
    <w:name w:val="heading 9"/>
    <w:basedOn w:val="Normal"/>
    <w:next w:val="Normal"/>
    <w:rsid w:val="00A95537"/>
    <w:pPr>
      <w:numPr>
        <w:ilvl w:val="8"/>
        <w:numId w:val="1"/>
      </w:numPr>
      <w:spacing w:before="240"/>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ableName">
    <w:name w:val="TableName"/>
    <w:basedOn w:val="Normal"/>
    <w:next w:val="Normal"/>
    <w:link w:val="TableName0"/>
    <w:qFormat/>
    <w:rsid w:val="009B5C54"/>
    <w:pPr>
      <w:spacing w:before="360" w:line="360" w:lineRule="auto"/>
      <w:jc w:val="left"/>
    </w:pPr>
    <w:rPr>
      <w:rFonts w:ascii="Arial Narrow" w:hAnsi="Arial Narrow"/>
      <w:b/>
      <w:i/>
      <w:sz w:val="22"/>
      <w:lang/>
    </w:rPr>
  </w:style>
  <w:style w:type="character" w:customStyle="1" w:styleId="TableName0">
    <w:name w:val="TableName Знак"/>
    <w:link w:val="TableName"/>
    <w:rsid w:val="009B5C54"/>
    <w:rPr>
      <w:rFonts w:ascii="Arial Narrow" w:hAnsi="Arial Narrow"/>
      <w:b/>
      <w:i/>
      <w:sz w:val="22"/>
      <w:lang w:eastAsia="bg-BG"/>
    </w:rPr>
  </w:style>
  <w:style w:type="paragraph" w:styleId="FootnoteText">
    <w:name w:val="footnote text"/>
    <w:basedOn w:val="Normal"/>
    <w:semiHidden/>
    <w:rPr>
      <w:sz w:val="18"/>
    </w:rPr>
  </w:style>
  <w:style w:type="paragraph" w:styleId="Title">
    <w:name w:val="Title"/>
    <w:basedOn w:val="Normal"/>
    <w:qFormat/>
    <w:pPr>
      <w:spacing w:before="360" w:after="120"/>
      <w:jc w:val="center"/>
    </w:pPr>
    <w:rPr>
      <w:b/>
      <w:caps/>
      <w:kern w:val="28"/>
      <w:sz w:val="28"/>
    </w:rPr>
  </w:style>
  <w:style w:type="paragraph" w:customStyle="1" w:styleId="Authors">
    <w:name w:val="Authors"/>
    <w:basedOn w:val="Normal"/>
    <w:qFormat/>
    <w:pPr>
      <w:spacing w:before="120" w:after="120"/>
      <w:jc w:val="center"/>
    </w:pPr>
    <w:rPr>
      <w:b/>
      <w:sz w:val="28"/>
    </w:rPr>
  </w:style>
  <w:style w:type="paragraph" w:customStyle="1" w:styleId="Abstract">
    <w:name w:val="Abstract"/>
    <w:basedOn w:val="Normal"/>
    <w:qFormat/>
    <w:pPr>
      <w:spacing w:before="120" w:after="120"/>
    </w:pPr>
    <w:rPr>
      <w:i/>
    </w:rPr>
  </w:style>
  <w:style w:type="paragraph" w:styleId="Bibliography">
    <w:name w:val="Bibliography"/>
    <w:basedOn w:val="Normal"/>
    <w:qFormat/>
    <w:rsid w:val="00882702"/>
    <w:pPr>
      <w:tabs>
        <w:tab w:val="left" w:pos="284"/>
      </w:tabs>
      <w:ind w:left="284" w:hanging="284"/>
    </w:pPr>
  </w:style>
  <w:style w:type="paragraph" w:styleId="Subtitle">
    <w:name w:val="Subtitle"/>
    <w:basedOn w:val="Normal"/>
    <w:next w:val="Normal"/>
    <w:autoRedefine/>
    <w:qFormat/>
    <w:rsid w:val="00865D74"/>
    <w:pPr>
      <w:pBdr>
        <w:top w:val="single" w:sz="4" w:space="1" w:color="auto"/>
        <w:bottom w:val="single" w:sz="4" w:space="1" w:color="auto"/>
      </w:pBdr>
      <w:tabs>
        <w:tab w:val="left" w:pos="567"/>
      </w:tabs>
      <w:spacing w:before="300"/>
      <w:jc w:val="left"/>
      <w:outlineLvl w:val="1"/>
    </w:pPr>
    <w:rPr>
      <w:b/>
    </w:rPr>
  </w:style>
  <w:style w:type="character" w:styleId="FootnoteReference">
    <w:name w:val="footnote reference"/>
    <w:semiHidden/>
    <w:rPr>
      <w:vertAlign w:val="superscript"/>
    </w:rPr>
  </w:style>
  <w:style w:type="paragraph" w:customStyle="1" w:styleId="Normal-Authors">
    <w:name w:val="Normal-Authors"/>
    <w:basedOn w:val="Normal"/>
    <w:rsid w:val="00B71BFD"/>
    <w:rPr>
      <w:rFonts w:eastAsia="Times New Roman"/>
      <w:i/>
    </w:rPr>
  </w:style>
  <w:style w:type="table" w:styleId="TableGrid">
    <w:name w:val="Table Grid"/>
    <w:basedOn w:val="TableNormal"/>
    <w:rsid w:val="00D02C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edlist">
    <w:name w:val="dashed list"/>
    <w:basedOn w:val="Normal"/>
    <w:link w:val="dashedlist0"/>
    <w:rsid w:val="003528AF"/>
    <w:pPr>
      <w:numPr>
        <w:numId w:val="16"/>
      </w:numPr>
    </w:pPr>
    <w:rPr>
      <w:rFonts w:ascii="Arial Narrow" w:hAnsi="Arial Narrow"/>
      <w:lang/>
    </w:rPr>
  </w:style>
  <w:style w:type="character" w:customStyle="1" w:styleId="dashedlist0">
    <w:name w:val="dashed list Знак"/>
    <w:link w:val="dashedlist"/>
    <w:rsid w:val="003528AF"/>
    <w:rPr>
      <w:rFonts w:ascii="Arial Narrow" w:hAnsi="Arial Narrow"/>
      <w:sz w:val="24"/>
      <w:lang w:eastAsia="bg-BG"/>
    </w:rPr>
  </w:style>
  <w:style w:type="character" w:styleId="Hyperlink">
    <w:name w:val="Hyperlink"/>
    <w:basedOn w:val="DefaultParagraphFont"/>
    <w:rsid w:val="0015025A"/>
    <w:rPr>
      <w:color w:val="0000FF"/>
      <w:u w:val="single"/>
    </w:rPr>
  </w:style>
  <w:style w:type="paragraph" w:customStyle="1" w:styleId="StyleCentered">
    <w:name w:val="Style Centered"/>
    <w:basedOn w:val="Normal"/>
    <w:rsid w:val="003528AF"/>
    <w:pPr>
      <w:jc w:val="center"/>
    </w:pPr>
    <w:rPr>
      <w:rFonts w:eastAsia="Times New Roman"/>
    </w:rPr>
  </w:style>
  <w:style w:type="character" w:styleId="FollowedHyperlink">
    <w:name w:val="FollowedHyperlink"/>
    <w:basedOn w:val="DefaultParagraphFont"/>
    <w:rsid w:val="005E0258"/>
    <w:rPr>
      <w:color w:val="800080"/>
      <w:u w:val="single"/>
    </w:rPr>
  </w:style>
  <w:style w:type="paragraph" w:styleId="BalloonText">
    <w:name w:val="Balloon Text"/>
    <w:basedOn w:val="Normal"/>
    <w:link w:val="BalloonTextChar"/>
    <w:rsid w:val="0016536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5367"/>
    <w:rPr>
      <w:rFonts w:ascii="Tahoma" w:hAnsi="Tahoma" w:cs="Tahoma"/>
      <w:sz w:val="16"/>
      <w:szCs w:val="16"/>
      <w:lang w:eastAsia="bg-BG"/>
    </w:rPr>
  </w:style>
</w:styles>
</file>

<file path=word/webSettings.xml><?xml version="1.0" encoding="utf-8"?>
<w:webSettings xmlns:r="http://schemas.openxmlformats.org/officeDocument/2006/relationships" xmlns:w="http://schemas.openxmlformats.org/wordprocessingml/2006/main">
  <w:divs>
    <w:div w:id="1162240052">
      <w:bodyDiv w:val="1"/>
      <w:marLeft w:val="0"/>
      <w:marRight w:val="0"/>
      <w:marTop w:val="0"/>
      <w:marBottom w:val="0"/>
      <w:divBdr>
        <w:top w:val="none" w:sz="0" w:space="0" w:color="auto"/>
        <w:left w:val="none" w:sz="0" w:space="0" w:color="auto"/>
        <w:bottom w:val="none" w:sz="0" w:space="0" w:color="auto"/>
        <w:right w:val="none" w:sz="0" w:space="0" w:color="auto"/>
      </w:divBdr>
    </w:div>
    <w:div w:id="1522745095">
      <w:bodyDiv w:val="1"/>
      <w:marLeft w:val="0"/>
      <w:marRight w:val="0"/>
      <w:marTop w:val="0"/>
      <w:marBottom w:val="0"/>
      <w:divBdr>
        <w:top w:val="none" w:sz="0" w:space="0" w:color="auto"/>
        <w:left w:val="none" w:sz="0" w:space="0" w:color="auto"/>
        <w:bottom w:val="none" w:sz="0" w:space="0" w:color="auto"/>
        <w:right w:val="none" w:sz="0" w:space="0" w:color="auto"/>
      </w:divBdr>
    </w:div>
    <w:div w:id="2123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dr.ithea.org/tiki-browse_categories.php" TargetMode="External"/><Relationship Id="rId13" Type="http://schemas.openxmlformats.org/officeDocument/2006/relationships/image" Target="media/image1.png"/><Relationship Id="rId18" Type="http://schemas.openxmlformats.org/officeDocument/2006/relationships/hyperlink" Target="http://www.ithea.org/conferences/conferences.html" TargetMode="External"/><Relationship Id="rId26" Type="http://schemas.openxmlformats.org/officeDocument/2006/relationships/hyperlink" Target="http://www.aduis.com.ua" TargetMode="External"/><Relationship Id="rId3" Type="http://schemas.openxmlformats.org/officeDocument/2006/relationships/styles" Target="styles.xml"/><Relationship Id="rId21" Type="http://schemas.openxmlformats.org/officeDocument/2006/relationships/hyperlink" Target="http://www.foibg.com/ijitk/ijitk-finfo.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foibg.com"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oibg.com/ijita/ijita-finfo.ht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a.ithea.org" TargetMode="External"/><Relationship Id="rId24" Type="http://schemas.openxmlformats.org/officeDocument/2006/relationships/image" Target="media/image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idr.ithea.org/tiki-browse_categories.php" TargetMode="External"/><Relationship Id="rId28" Type="http://schemas.openxmlformats.org/officeDocument/2006/relationships/hyperlink" Target="https://cs.stanford.edu/people/widom/paper-writing.html" TargetMode="External"/><Relationship Id="rId10" Type="http://schemas.openxmlformats.org/officeDocument/2006/relationships/hyperlink" Target="https://doi.org/10.54521/IJnameVolumeIssuePaper" TargetMode="External"/><Relationship Id="rId19" Type="http://schemas.openxmlformats.org/officeDocument/2006/relationships/hyperlink" Target="http://www.foibg.com/ijima/ijima-finfo.ht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thea.org/conferences/conferences.html" TargetMode="External"/><Relationship Id="rId14" Type="http://schemas.openxmlformats.org/officeDocument/2006/relationships/oleObject" Target="embeddings/oleObject1.bin"/><Relationship Id="rId22" Type="http://schemas.openxmlformats.org/officeDocument/2006/relationships/hyperlink" Target="http://www.foibg.com/ijicp/ijicp-finfo.htm" TargetMode="External"/><Relationship Id="rId27" Type="http://schemas.openxmlformats.org/officeDocument/2006/relationships/hyperlink" Target="http://article-link.com" TargetMode="External"/><Relationship Id="rId30" Type="http://schemas.openxmlformats.org/officeDocument/2006/relationships/hyperlink" Target="mailto:markov@foib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91891-C3F2-45A6-BA0F-F47FE95B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ABOUT MANUSCRIPTS FOR IJ ITA</vt:lpstr>
    </vt:vector>
  </TitlesOfParts>
  <Company/>
  <LinksUpToDate>false</LinksUpToDate>
  <CharactersWithSpaces>19635</CharactersWithSpaces>
  <SharedDoc>false</SharedDoc>
  <HLinks>
    <vt:vector size="96" baseType="variant">
      <vt:variant>
        <vt:i4>1966141</vt:i4>
      </vt:variant>
      <vt:variant>
        <vt:i4>54</vt:i4>
      </vt:variant>
      <vt:variant>
        <vt:i4>0</vt:i4>
      </vt:variant>
      <vt:variant>
        <vt:i4>5</vt:i4>
      </vt:variant>
      <vt:variant>
        <vt:lpwstr>mailto:markov@foibg.com</vt:lpwstr>
      </vt:variant>
      <vt:variant>
        <vt:lpwstr/>
      </vt:variant>
      <vt:variant>
        <vt:i4>6815842</vt:i4>
      </vt:variant>
      <vt:variant>
        <vt:i4>51</vt:i4>
      </vt:variant>
      <vt:variant>
        <vt:i4>0</vt:i4>
      </vt:variant>
      <vt:variant>
        <vt:i4>5</vt:i4>
      </vt:variant>
      <vt:variant>
        <vt:lpwstr>https://cs.stanford.edu/people/widom/paper-writing.html</vt:lpwstr>
      </vt:variant>
      <vt:variant>
        <vt:lpwstr/>
      </vt:variant>
      <vt:variant>
        <vt:i4>5505119</vt:i4>
      </vt:variant>
      <vt:variant>
        <vt:i4>48</vt:i4>
      </vt:variant>
      <vt:variant>
        <vt:i4>0</vt:i4>
      </vt:variant>
      <vt:variant>
        <vt:i4>5</vt:i4>
      </vt:variant>
      <vt:variant>
        <vt:lpwstr>http://article-link.com/</vt:lpwstr>
      </vt:variant>
      <vt:variant>
        <vt:lpwstr/>
      </vt:variant>
      <vt:variant>
        <vt:i4>1572947</vt:i4>
      </vt:variant>
      <vt:variant>
        <vt:i4>45</vt:i4>
      </vt:variant>
      <vt:variant>
        <vt:i4>0</vt:i4>
      </vt:variant>
      <vt:variant>
        <vt:i4>5</vt:i4>
      </vt:variant>
      <vt:variant>
        <vt:lpwstr>http://www.aduis.com.ua/</vt:lpwstr>
      </vt:variant>
      <vt:variant>
        <vt:lpwstr/>
      </vt:variant>
      <vt:variant>
        <vt:i4>2818049</vt:i4>
      </vt:variant>
      <vt:variant>
        <vt:i4>39</vt:i4>
      </vt:variant>
      <vt:variant>
        <vt:i4>0</vt:i4>
      </vt:variant>
      <vt:variant>
        <vt:i4>5</vt:i4>
      </vt:variant>
      <vt:variant>
        <vt:lpwstr>http://idr.ithea.org/tiki-browse_categories.php</vt:lpwstr>
      </vt:variant>
      <vt:variant>
        <vt:lpwstr/>
      </vt:variant>
      <vt:variant>
        <vt:i4>3080292</vt:i4>
      </vt:variant>
      <vt:variant>
        <vt:i4>36</vt:i4>
      </vt:variant>
      <vt:variant>
        <vt:i4>0</vt:i4>
      </vt:variant>
      <vt:variant>
        <vt:i4>5</vt:i4>
      </vt:variant>
      <vt:variant>
        <vt:lpwstr>http://www.foibg.com/ijicp/ijicp-finfo.htm</vt:lpwstr>
      </vt:variant>
      <vt:variant>
        <vt:lpwstr/>
      </vt:variant>
      <vt:variant>
        <vt:i4>3080292</vt:i4>
      </vt:variant>
      <vt:variant>
        <vt:i4>33</vt:i4>
      </vt:variant>
      <vt:variant>
        <vt:i4>0</vt:i4>
      </vt:variant>
      <vt:variant>
        <vt:i4>5</vt:i4>
      </vt:variant>
      <vt:variant>
        <vt:lpwstr>http://www.foibg.com/ijitk/ijitk-finfo.htm</vt:lpwstr>
      </vt:variant>
      <vt:variant>
        <vt:lpwstr/>
      </vt:variant>
      <vt:variant>
        <vt:i4>3080292</vt:i4>
      </vt:variant>
      <vt:variant>
        <vt:i4>30</vt:i4>
      </vt:variant>
      <vt:variant>
        <vt:i4>0</vt:i4>
      </vt:variant>
      <vt:variant>
        <vt:i4>5</vt:i4>
      </vt:variant>
      <vt:variant>
        <vt:lpwstr>http://www.foibg.com/ijita/ijita-finfo.htm</vt:lpwstr>
      </vt:variant>
      <vt:variant>
        <vt:lpwstr/>
      </vt:variant>
      <vt:variant>
        <vt:i4>3080292</vt:i4>
      </vt:variant>
      <vt:variant>
        <vt:i4>27</vt:i4>
      </vt:variant>
      <vt:variant>
        <vt:i4>0</vt:i4>
      </vt:variant>
      <vt:variant>
        <vt:i4>5</vt:i4>
      </vt:variant>
      <vt:variant>
        <vt:lpwstr>http://www.foibg.com/ijima/ijima-finfo.htm</vt:lpwstr>
      </vt:variant>
      <vt:variant>
        <vt:lpwstr/>
      </vt:variant>
      <vt:variant>
        <vt:i4>4587591</vt:i4>
      </vt:variant>
      <vt:variant>
        <vt:i4>24</vt:i4>
      </vt:variant>
      <vt:variant>
        <vt:i4>0</vt:i4>
      </vt:variant>
      <vt:variant>
        <vt:i4>5</vt:i4>
      </vt:variant>
      <vt:variant>
        <vt:lpwstr>http://www.ithea.org/conferences/conferences.html</vt:lpwstr>
      </vt:variant>
      <vt:variant>
        <vt:lpwstr/>
      </vt:variant>
      <vt:variant>
        <vt:i4>6357056</vt:i4>
      </vt:variant>
      <vt:variant>
        <vt:i4>15</vt:i4>
      </vt:variant>
      <vt:variant>
        <vt:i4>0</vt:i4>
      </vt:variant>
      <vt:variant>
        <vt:i4>5</vt:i4>
      </vt:variant>
      <vt:variant>
        <vt:lpwstr>mailto:info@foibg.com</vt:lpwstr>
      </vt:variant>
      <vt:variant>
        <vt:lpwstr/>
      </vt:variant>
      <vt:variant>
        <vt:i4>4915230</vt:i4>
      </vt:variant>
      <vt:variant>
        <vt:i4>12</vt:i4>
      </vt:variant>
      <vt:variant>
        <vt:i4>0</vt:i4>
      </vt:variant>
      <vt:variant>
        <vt:i4>5</vt:i4>
      </vt:variant>
      <vt:variant>
        <vt:lpwstr>http://ita.ithea.org/</vt:lpwstr>
      </vt:variant>
      <vt:variant>
        <vt:lpwstr/>
      </vt:variant>
      <vt:variant>
        <vt:i4>917515</vt:i4>
      </vt:variant>
      <vt:variant>
        <vt:i4>9</vt:i4>
      </vt:variant>
      <vt:variant>
        <vt:i4>0</vt:i4>
      </vt:variant>
      <vt:variant>
        <vt:i4>5</vt:i4>
      </vt:variant>
      <vt:variant>
        <vt:lpwstr>http://ij.ithea.org/</vt:lpwstr>
      </vt:variant>
      <vt:variant>
        <vt:lpwstr/>
      </vt:variant>
      <vt:variant>
        <vt:i4>6946916</vt:i4>
      </vt:variant>
      <vt:variant>
        <vt:i4>6</vt:i4>
      </vt:variant>
      <vt:variant>
        <vt:i4>0</vt:i4>
      </vt:variant>
      <vt:variant>
        <vt:i4>5</vt:i4>
      </vt:variant>
      <vt:variant>
        <vt:lpwstr>https://doi.org/10.54521/IJnameVolumeIssuePaper</vt:lpwstr>
      </vt:variant>
      <vt:variant>
        <vt:lpwstr/>
      </vt:variant>
      <vt:variant>
        <vt:i4>4587591</vt:i4>
      </vt:variant>
      <vt:variant>
        <vt:i4>3</vt:i4>
      </vt:variant>
      <vt:variant>
        <vt:i4>0</vt:i4>
      </vt:variant>
      <vt:variant>
        <vt:i4>5</vt:i4>
      </vt:variant>
      <vt:variant>
        <vt:lpwstr>http://www.ithea.org/conferences/conferences.html</vt:lpwstr>
      </vt:variant>
      <vt:variant>
        <vt:lpwstr/>
      </vt:variant>
      <vt:variant>
        <vt:i4>2818049</vt:i4>
      </vt:variant>
      <vt:variant>
        <vt:i4>0</vt:i4>
      </vt:variant>
      <vt:variant>
        <vt:i4>0</vt:i4>
      </vt:variant>
      <vt:variant>
        <vt:i4>5</vt:i4>
      </vt:variant>
      <vt:variant>
        <vt:lpwstr>http://idr.ithea.org/tiki-browse_categories.php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MANUSCRIPTS FOR IJ ITA</dc:title>
  <dc:creator>Krassimir Markov</dc:creator>
  <cp:lastModifiedBy>Krasimira Ivanova</cp:lastModifiedBy>
  <cp:revision>3</cp:revision>
  <cp:lastPrinted>2004-05-24T16:21:00Z</cp:lastPrinted>
  <dcterms:created xsi:type="dcterms:W3CDTF">2021-12-11T21:57:00Z</dcterms:created>
  <dcterms:modified xsi:type="dcterms:W3CDTF">2021-12-11T22:02:00Z</dcterms:modified>
</cp:coreProperties>
</file>